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6DEC" w14:textId="77777777" w:rsidR="001D00F8" w:rsidRDefault="001D00F8" w:rsidP="001D00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00F8">
        <w:rPr>
          <w:rFonts w:ascii="Times New Roman" w:hAnsi="Times New Roman" w:cs="Times New Roman"/>
          <w:b/>
          <w:sz w:val="28"/>
          <w:szCs w:val="28"/>
          <w:lang w:val="ru-RU"/>
        </w:rPr>
        <w:t>Примерный перечень вопросов для собеседования по специальности</w:t>
      </w:r>
    </w:p>
    <w:p w14:paraId="63FCBE97" w14:textId="77777777" w:rsidR="001D00F8" w:rsidRDefault="001D00F8" w:rsidP="001D00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00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7-06-0113-04 «Физико-математическое образование» </w:t>
      </w:r>
    </w:p>
    <w:p w14:paraId="7228881C" w14:textId="77777777" w:rsidR="004811EA" w:rsidRDefault="001D00F8" w:rsidP="001D00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00F8">
        <w:rPr>
          <w:rFonts w:ascii="Times New Roman" w:hAnsi="Times New Roman" w:cs="Times New Roman"/>
          <w:b/>
          <w:sz w:val="28"/>
          <w:szCs w:val="28"/>
          <w:lang w:val="ru-RU"/>
        </w:rPr>
        <w:t>для иностранных граждан</w:t>
      </w:r>
    </w:p>
    <w:p w14:paraId="17FA9189" w14:textId="77777777" w:rsidR="001D00F8" w:rsidRDefault="001D00F8" w:rsidP="001D00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2ADF5E3" w14:textId="77777777" w:rsidR="001D00F8" w:rsidRPr="001D00F8" w:rsidRDefault="001D00F8" w:rsidP="001D00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D00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Бинарные отношения. Отношение эквивалентности и разбиение на классы, фактор-множество.</w:t>
      </w:r>
    </w:p>
    <w:p w14:paraId="66BEB305" w14:textId="77777777" w:rsidR="001D00F8" w:rsidRPr="001D00F8" w:rsidRDefault="001D00F8" w:rsidP="001D00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D00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Группа. Примеры групп. Простейшие свойства групп. Подгруппы. </w:t>
      </w:r>
      <w:proofErr w:type="spellStart"/>
      <w:r w:rsidRPr="001D00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Изморфизм</w:t>
      </w:r>
      <w:proofErr w:type="spellEnd"/>
      <w:r w:rsidRPr="001D00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гомоморфизм групп.</w:t>
      </w:r>
    </w:p>
    <w:p w14:paraId="3CE6B171" w14:textId="77777777" w:rsidR="001D00F8" w:rsidRPr="001D00F8" w:rsidRDefault="001D00F8" w:rsidP="001D00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D00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Кольцо. Примеры колец. Простейшие свойства кольца. Гомоморфизм и изоморфизм колец.</w:t>
      </w:r>
    </w:p>
    <w:p w14:paraId="793218BC" w14:textId="77777777" w:rsidR="001D00F8" w:rsidRDefault="001D00F8" w:rsidP="001D00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D00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Поле. Примеры полей. Простейшие свойства полей. Поля рациональных чисел и действительных чисел. </w:t>
      </w:r>
    </w:p>
    <w:p w14:paraId="11EBD897" w14:textId="77777777" w:rsidR="001D00F8" w:rsidRPr="001D00F8" w:rsidRDefault="001D00F8" w:rsidP="001D00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D00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Поле комплексных чисел. Числовые поля. Геометрическое представление комплексных чисел и операций над ними. Тригонометрическая форма комплексного числа.</w:t>
      </w:r>
    </w:p>
    <w:p w14:paraId="1FE0C8BD" w14:textId="77777777" w:rsidR="001D00F8" w:rsidRDefault="001D00F8" w:rsidP="001D00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D00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Векторное пространство. Примеры и простейшие свойства векторных пространств. Линейная зависимость системы векторов.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D00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Базис и ранг конечной системы векторов. Базис и размерность конечномерного векторного пространства.</w:t>
      </w:r>
    </w:p>
    <w:p w14:paraId="0D81B0C3" w14:textId="77777777" w:rsidR="001D00F8" w:rsidRDefault="001D00F8" w:rsidP="001D00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Система натуральных чисел. Метод математической индукции. Кольцо целых чисел. Теорема о делении с остатком. Разложение составного числа на простые множители и его единственность. Наибольший общий делитель и наименьшее общее кратное двух чисел.</w:t>
      </w:r>
    </w:p>
    <w:p w14:paraId="4366E1DC" w14:textId="77777777" w:rsidR="001D00F8" w:rsidRDefault="001D00F8" w:rsidP="001D00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Рациональные числа.  Обращение обыкновенной дроби в десятичную и определение длины периода десятичной дроби. </w:t>
      </w:r>
    </w:p>
    <w:p w14:paraId="5CF39787" w14:textId="77777777" w:rsidR="001D00F8" w:rsidRDefault="001D00F8" w:rsidP="001D00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D00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Наибольший общий делитель и наименьшее общее кратное двух чисел.</w:t>
      </w:r>
    </w:p>
    <w:p w14:paraId="0808F162" w14:textId="77777777" w:rsidR="001D00F8" w:rsidRDefault="001D00F8" w:rsidP="001D00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D00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Наибольший общий делитель полиномов и алгоритм Евклида. Разложение полиномов в произведение неприводимых множителей и его единственность. Алгебраическая замкнутость поля комплексных чисел. Сопряженность мнимых корней полинома с действительными коэффициентами</w:t>
      </w:r>
    </w:p>
    <w:p w14:paraId="5A210030" w14:textId="77777777" w:rsidR="001D00F8" w:rsidRDefault="001D00F8" w:rsidP="001D00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D00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Освобождение от алгебраической иррациональности в знаменателе дроби.</w:t>
      </w:r>
    </w:p>
    <w:p w14:paraId="3F110522" w14:textId="77777777" w:rsidR="004859B2" w:rsidRDefault="004859B2" w:rsidP="004859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D00F8" w:rsidRPr="004859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Мощность множества. Счетные множества и их </w:t>
      </w:r>
      <w:proofErr w:type="spellStart"/>
      <w:proofErr w:type="gramStart"/>
      <w:r w:rsidR="001D00F8" w:rsidRPr="004859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свойства.Теорема</w:t>
      </w:r>
      <w:proofErr w:type="spellEnd"/>
      <w:proofErr w:type="gramEnd"/>
      <w:r w:rsidR="001D00F8" w:rsidRPr="004859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 несчетности множества точек отрезка [0,1]. Множества мощности континуум и их свойства.</w:t>
      </w:r>
    </w:p>
    <w:p w14:paraId="0AFEBF13" w14:textId="77777777" w:rsidR="001D00F8" w:rsidRDefault="001D00F8" w:rsidP="004859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59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Числовые последовательности и их свойства. Теорема о единственности предела последовательности.</w:t>
      </w:r>
      <w:r w:rsidR="004859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859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Теорема о существовании предела у монотонной ограниченной последовательности. </w:t>
      </w:r>
    </w:p>
    <w:p w14:paraId="69F4E795" w14:textId="77777777" w:rsidR="004859B2" w:rsidRDefault="004859B2" w:rsidP="004859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59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Функция. Свойства функций. Основные элементарные функции.</w:t>
      </w:r>
    </w:p>
    <w:p w14:paraId="73653B5B" w14:textId="77777777" w:rsidR="004859B2" w:rsidRDefault="004859B2" w:rsidP="004859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59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Предел функции. Теорема о пределе суммы, произведения и частного двух функций.</w:t>
      </w:r>
    </w:p>
    <w:p w14:paraId="0DA31869" w14:textId="77777777" w:rsidR="00FF13FE" w:rsidRDefault="004859B2" w:rsidP="004859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59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Дифференцируемость функции одной переменной. Необходимые и достаточные условия дифференцируемости.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44EC1B7B" w14:textId="77777777" w:rsidR="004859B2" w:rsidRPr="00FF13FE" w:rsidRDefault="004859B2" w:rsidP="00FF13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13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Теорема Коши об обращении в нуль функции, непрерывной на отрезке. Теоремы Вейерштрасса. Свойства функции, непрерывной на отрезке. </w:t>
      </w:r>
    </w:p>
    <w:p w14:paraId="30E72563" w14:textId="77777777" w:rsidR="00FF13FE" w:rsidRDefault="004859B2" w:rsidP="00FF13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59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Производная функции действительного переменного. Теорема о производной суммы, произведения и частного двух функций.</w:t>
      </w:r>
    </w:p>
    <w:p w14:paraId="2E92096D" w14:textId="77777777" w:rsidR="00FF13FE" w:rsidRDefault="00FF13FE" w:rsidP="00FF13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13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Основные теоремы дифференциального исчисления (Ферма, Лагранжа и др.). Исследование функции с помощью дифференциального исчисления.</w:t>
      </w:r>
    </w:p>
    <w:p w14:paraId="338078DC" w14:textId="77777777" w:rsidR="004859B2" w:rsidRPr="00FF13FE" w:rsidRDefault="00FF13FE" w:rsidP="00FF13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13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Определенный интеграл с переменным верхним пределом. Формула Ньютона-Лейбница. Определенный интеграл (понятие определенного интеграла и его свойства).</w:t>
      </w:r>
    </w:p>
    <w:p w14:paraId="62A956BA" w14:textId="77777777" w:rsidR="00FF13FE" w:rsidRDefault="00FF13FE" w:rsidP="004859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F13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Определенный интеграл с переменным верхним пределом.</w:t>
      </w:r>
    </w:p>
    <w:p w14:paraId="1571105D" w14:textId="77777777" w:rsidR="00FF13FE" w:rsidRDefault="00FF13FE" w:rsidP="004859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Несобственные интегралы.</w:t>
      </w:r>
    </w:p>
    <w:p w14:paraId="2D8D7DC1" w14:textId="77777777" w:rsidR="00FF13FE" w:rsidRDefault="00FF13FE" w:rsidP="00FF13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Двойной интеграл и его применение.</w:t>
      </w:r>
    </w:p>
    <w:p w14:paraId="281E10E8" w14:textId="77777777" w:rsidR="00FF13FE" w:rsidRDefault="00FF13FE" w:rsidP="00FF13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13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Числовые ряды. Признаки сходимости положительных числовых рядов. Ряд Тейлора.</w:t>
      </w:r>
    </w:p>
    <w:p w14:paraId="247B6C2D" w14:textId="77777777" w:rsidR="00FF13FE" w:rsidRPr="00FF13FE" w:rsidRDefault="00FF13FE" w:rsidP="00FF13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13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Функции двух переменных. Дифференцируемость функции двух переменных. Непрерывность функции. Классификация точек разрыва.</w:t>
      </w:r>
    </w:p>
    <w:p w14:paraId="2DF1B04C" w14:textId="77777777" w:rsidR="00FF13FE" w:rsidRDefault="00FF13FE" w:rsidP="004859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F13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Дифференцируемость функции двух переменных.</w:t>
      </w:r>
    </w:p>
    <w:p w14:paraId="2C05250F" w14:textId="77777777" w:rsidR="00FF13FE" w:rsidRDefault="00FF13FE" w:rsidP="004859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F13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Производная функции комплексного переменного. Условия ее существования.</w:t>
      </w:r>
    </w:p>
    <w:p w14:paraId="5C6B74EF" w14:textId="77777777" w:rsidR="00FF13FE" w:rsidRPr="00FF13FE" w:rsidRDefault="00FF13FE" w:rsidP="00FF13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F13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Аналитические функции. Функции  </w:t>
      </w:r>
      <w:r w:rsidRPr="00FF13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object w:dxaOrig="1800" w:dyaOrig="400" w14:anchorId="4F5A76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20.25pt" o:ole="">
            <v:imagedata r:id="rId5" o:title=""/>
          </v:shape>
          <o:OLEObject Type="Embed" ProgID="Equation.3" ShapeID="_x0000_i1025" DrawAspect="Content" ObjectID="_1834060739" r:id="rId6"/>
        </w:object>
      </w:r>
      <w:r w:rsidRPr="00FF13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и  </w:t>
      </w:r>
      <w:r w:rsidRPr="00FF13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object w:dxaOrig="880" w:dyaOrig="380" w14:anchorId="5C87DA2F">
          <v:shape id="_x0000_i1026" type="#_x0000_t75" style="width:44.25pt;height:18.75pt" o:ole="">
            <v:imagedata r:id="rId7" o:title=""/>
          </v:shape>
          <o:OLEObject Type="Embed" ProgID="Equation.3" ShapeID="_x0000_i1026" DrawAspect="Content" ObjectID="_1834060740" r:id="rId8"/>
        </w:object>
      </w:r>
      <w:r w:rsidRPr="00FF13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комплексной области.</w:t>
      </w:r>
    </w:p>
    <w:p w14:paraId="2171CF6A" w14:textId="77777777" w:rsidR="00FF13FE" w:rsidRDefault="00FF13FE" w:rsidP="004859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F13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Дифференциальные уравнения I-го порядка (Уравнения с разделяющими переменными. Линейные уравнения).</w:t>
      </w:r>
    </w:p>
    <w:p w14:paraId="262EE023" w14:textId="77777777" w:rsidR="00FF13FE" w:rsidRDefault="00FF13FE" w:rsidP="004859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F13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Линейные дифференциальные уравнения второго порядка с постоянными коэффициентами.</w:t>
      </w:r>
    </w:p>
    <w:p w14:paraId="6F597541" w14:textId="77777777" w:rsidR="00FF13FE" w:rsidRDefault="00FF13FE" w:rsidP="00FF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5F436F2" w14:textId="77777777" w:rsidR="00FF13FE" w:rsidRDefault="00FF13FE" w:rsidP="00FF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4ECD754" w14:textId="77777777" w:rsidR="00FF13FE" w:rsidRDefault="00FF13FE" w:rsidP="00FF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D0D7D31" w14:textId="77777777" w:rsidR="00FF13FE" w:rsidRDefault="00FF13FE" w:rsidP="00FF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Заведующий кафедрой математики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Т.Б. </w:t>
      </w:r>
      <w:r w:rsidRPr="00FF13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Караулова </w:t>
      </w:r>
    </w:p>
    <w:p w14:paraId="6988AC2C" w14:textId="77777777" w:rsidR="00FF13FE" w:rsidRDefault="00FF13FE" w:rsidP="00FF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B41F8FD" w14:textId="77777777" w:rsidR="00FF13FE" w:rsidRDefault="00FF13FE" w:rsidP="00FF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Заведующий кафедрой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ИТиУБ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Э.В. Павлыш</w:t>
      </w:r>
    </w:p>
    <w:p w14:paraId="6CF9D60D" w14:textId="77777777" w:rsidR="00FF13FE" w:rsidRDefault="00FF13FE" w:rsidP="00FF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795B040" w14:textId="77777777" w:rsidR="00FF13FE" w:rsidRPr="00FF13FE" w:rsidRDefault="00FF13FE" w:rsidP="00FF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4976715" w14:textId="77777777" w:rsidR="001D00F8" w:rsidRPr="001D00F8" w:rsidRDefault="001D00F8" w:rsidP="001D00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1D00F8" w:rsidRPr="001D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02778"/>
    <w:multiLevelType w:val="hybridMultilevel"/>
    <w:tmpl w:val="CAB66682"/>
    <w:lvl w:ilvl="0" w:tplc="F7D2D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0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F8"/>
    <w:rsid w:val="001D00F8"/>
    <w:rsid w:val="004811EA"/>
    <w:rsid w:val="004859B2"/>
    <w:rsid w:val="00883470"/>
    <w:rsid w:val="00D57B00"/>
    <w:rsid w:val="00FF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8ED3FDA"/>
  <w15:chartTrackingRefBased/>
  <w15:docId w15:val="{55D77E3A-602F-4E8E-A051-E9EAA108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3003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Караулова Татьяна Борисовна</dc:creator>
  <cp:keywords/>
  <dc:description/>
  <cp:lastModifiedBy>Невердасова Наталья Евгеньевна</cp:lastModifiedBy>
  <cp:revision>2</cp:revision>
  <cp:lastPrinted>2026-02-17T14:27:00Z</cp:lastPrinted>
  <dcterms:created xsi:type="dcterms:W3CDTF">2026-03-03T13:33:00Z</dcterms:created>
  <dcterms:modified xsi:type="dcterms:W3CDTF">2026-03-03T13:33:00Z</dcterms:modified>
</cp:coreProperties>
</file>