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CA" w:rsidRDefault="004B7DCA" w:rsidP="004B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Hlk160011742"/>
      <w:r w:rsidRPr="001D36B6">
        <w:rPr>
          <w:color w:val="000000"/>
          <w:sz w:val="28"/>
          <w:szCs w:val="28"/>
        </w:rPr>
        <w:t xml:space="preserve">Вопросы </w:t>
      </w:r>
      <w:r w:rsidRPr="00B43FAB">
        <w:rPr>
          <w:color w:val="000000"/>
          <w:sz w:val="28"/>
          <w:szCs w:val="28"/>
        </w:rPr>
        <w:t>по вступительному собеседованию для иностранных граждан</w:t>
      </w:r>
    </w:p>
    <w:p w:rsidR="004B7DCA" w:rsidRPr="00B43FAB" w:rsidRDefault="004B7DCA" w:rsidP="004B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</w:t>
      </w:r>
      <w:r w:rsidRPr="00B43FAB">
        <w:rPr>
          <w:color w:val="000000"/>
          <w:sz w:val="28"/>
          <w:szCs w:val="28"/>
        </w:rPr>
        <w:t>исциплин</w:t>
      </w:r>
      <w:r>
        <w:rPr>
          <w:color w:val="000000"/>
          <w:sz w:val="28"/>
          <w:szCs w:val="28"/>
        </w:rPr>
        <w:t>е</w:t>
      </w:r>
      <w:r w:rsidRPr="00B43FAB">
        <w:rPr>
          <w:color w:val="000000"/>
          <w:sz w:val="28"/>
          <w:szCs w:val="28"/>
        </w:rPr>
        <w:t>: «Теория и методика преподавания музыки»</w:t>
      </w:r>
      <w:r>
        <w:rPr>
          <w:color w:val="000000"/>
          <w:sz w:val="28"/>
          <w:szCs w:val="28"/>
        </w:rPr>
        <w:t>.</w:t>
      </w:r>
    </w:p>
    <w:p w:rsidR="004B7DCA" w:rsidRPr="001D36B6" w:rsidRDefault="004B7DCA" w:rsidP="004B7D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Содержание реформы общеобразовательной школы в области музыкального воспитания.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Цель и задачи музыкального воспитания в школе.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Принципы музыкального обучения и воспитания.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sz w:val="28"/>
          <w:szCs w:val="28"/>
        </w:rPr>
        <w:t>Единство воспитания, обучения и развития в музыкальной педагогике.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before="5"/>
        <w:ind w:left="539" w:hanging="539"/>
        <w:jc w:val="both"/>
        <w:rPr>
          <w:sz w:val="28"/>
          <w:szCs w:val="28"/>
        </w:rPr>
      </w:pPr>
      <w:r w:rsidRPr="001D36B6">
        <w:rPr>
          <w:sz w:val="28"/>
          <w:szCs w:val="28"/>
        </w:rPr>
        <w:t>Методы музыкального обучения и воспитания.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sz w:val="28"/>
          <w:szCs w:val="28"/>
        </w:rPr>
        <w:t>Анализ музыкальных произведений как метод обучения.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 xml:space="preserve">Проблемно-поисковые методы в музыкальном обучении. 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Урок как звено целостного музыкально-воспитательного процесса.</w:t>
      </w:r>
      <w:r w:rsidR="00EE6B33">
        <w:rPr>
          <w:color w:val="000000"/>
          <w:sz w:val="28"/>
          <w:szCs w:val="28"/>
        </w:rPr>
        <w:t xml:space="preserve"> </w:t>
      </w:r>
      <w:r w:rsidRPr="001D36B6">
        <w:rPr>
          <w:color w:val="000000"/>
          <w:sz w:val="28"/>
          <w:szCs w:val="28"/>
        </w:rPr>
        <w:t xml:space="preserve">Основные требования </w:t>
      </w:r>
      <w:bookmarkStart w:id="1" w:name="_GoBack"/>
      <w:bookmarkEnd w:id="1"/>
      <w:r w:rsidRPr="001D36B6">
        <w:rPr>
          <w:color w:val="000000"/>
          <w:sz w:val="28"/>
          <w:szCs w:val="28"/>
        </w:rPr>
        <w:t>к современному уроку музыки.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Целостная структура современного урока музыки. Характерные особенности и взаимосвязь уроков различного типа.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before="5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Основные идеи «педагогики сотрудничества» и их претворение в практике современной школы.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Содержание предмета «Музыка» как педагогическая модель современной музыкальной культуры общества и личности.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Взаимосвязь музыкальных знаний и умений, этапы их формирования.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Общая характеристика ключевых и частных</w:t>
      </w:r>
      <w:r w:rsidR="00E91F3E">
        <w:rPr>
          <w:color w:val="000000"/>
          <w:sz w:val="28"/>
          <w:szCs w:val="28"/>
        </w:rPr>
        <w:t xml:space="preserve"> </w:t>
      </w:r>
      <w:r w:rsidRPr="001D36B6">
        <w:rPr>
          <w:color w:val="000000"/>
          <w:sz w:val="28"/>
          <w:szCs w:val="28"/>
        </w:rPr>
        <w:t>музыкальных</w:t>
      </w:r>
      <w:r w:rsidR="00E91F3E">
        <w:rPr>
          <w:color w:val="000000"/>
          <w:sz w:val="28"/>
          <w:szCs w:val="28"/>
        </w:rPr>
        <w:t xml:space="preserve"> </w:t>
      </w:r>
      <w:r w:rsidRPr="001D36B6">
        <w:rPr>
          <w:color w:val="000000"/>
          <w:sz w:val="28"/>
          <w:szCs w:val="28"/>
        </w:rPr>
        <w:t>знаний</w:t>
      </w:r>
      <w:r w:rsidR="00E91F3E">
        <w:rPr>
          <w:color w:val="000000"/>
          <w:sz w:val="28"/>
          <w:szCs w:val="28"/>
        </w:rPr>
        <w:t xml:space="preserve"> </w:t>
      </w:r>
      <w:r w:rsidRPr="001D36B6">
        <w:rPr>
          <w:color w:val="000000"/>
          <w:sz w:val="28"/>
          <w:szCs w:val="28"/>
        </w:rPr>
        <w:t>и умений, ведущих и частных умений.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Опыт творческой деятельности как компонент содержания музыкального образования.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Организация контроля по всем компонентам содержания музыкального обучения и воспитания.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before="1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Дискуссия о критериях педагогической музыкальной успеваемости.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Психологические установки музыкальной деятельности.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Музыкальный вкус и потребности.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Современные требования к подготовке учителя музыки.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proofErr w:type="spellStart"/>
      <w:r w:rsidRPr="001D36B6">
        <w:rPr>
          <w:color w:val="000000"/>
          <w:sz w:val="28"/>
          <w:szCs w:val="28"/>
        </w:rPr>
        <w:t>Профессиограмма</w:t>
      </w:r>
      <w:proofErr w:type="spellEnd"/>
      <w:r w:rsidRPr="001D36B6">
        <w:rPr>
          <w:color w:val="000000"/>
          <w:sz w:val="28"/>
          <w:szCs w:val="28"/>
        </w:rPr>
        <w:t xml:space="preserve"> учителя музыки.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Профессиональные функции и способности учителя.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Целостный анализ музыкальных произведений как метод подготовки учителя музыки.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Проблема общения в музыкальной педагогике.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Музыкальные интересы школьников и методы их формирования.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before="5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Проблема развития музыкального восприятия.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Структура музыкальности и музыкальной одаренности личности.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Элементарные и комплексные музыкальные способности.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6053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Музыкальное мышление и методы его развития.</w:t>
      </w:r>
      <w:r w:rsidRPr="001D36B6">
        <w:rPr>
          <w:color w:val="000000"/>
          <w:sz w:val="28"/>
          <w:szCs w:val="28"/>
        </w:rPr>
        <w:tab/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Художественный образ и его особенности в музыке.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Отражение действительности в музыке.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Интонационная и временная природа музыкального искусства.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Музыкальная культура личности. Взаимосвязь музыкальной и общей культуры личности.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lastRenderedPageBreak/>
        <w:t>Взаимосвязь музыки и жизни как сверхзадача музыкального воспитания.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Функции и взаимосвязь видов музыкальной деятельности в массовом музыкальном воспитании.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Воздействие музыки на человека. Многоаспектность подходов.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color w:val="000000"/>
          <w:sz w:val="28"/>
          <w:szCs w:val="28"/>
        </w:rPr>
        <w:t>Развитие музыкально-творческих способностей личности.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sz w:val="28"/>
          <w:szCs w:val="28"/>
        </w:rPr>
        <w:t xml:space="preserve">Элементарное музыкальное воспитание по системе </w:t>
      </w:r>
      <w:proofErr w:type="spellStart"/>
      <w:r w:rsidRPr="001D36B6">
        <w:rPr>
          <w:sz w:val="28"/>
          <w:szCs w:val="28"/>
        </w:rPr>
        <w:t>К.Орфа</w:t>
      </w:r>
      <w:proofErr w:type="spellEnd"/>
      <w:r w:rsidRPr="001D36B6">
        <w:rPr>
          <w:sz w:val="28"/>
          <w:szCs w:val="28"/>
        </w:rPr>
        <w:t xml:space="preserve">. Преломление идей </w:t>
      </w:r>
      <w:proofErr w:type="spellStart"/>
      <w:r w:rsidRPr="001D36B6">
        <w:rPr>
          <w:sz w:val="28"/>
          <w:szCs w:val="28"/>
        </w:rPr>
        <w:t>К.Орфа</w:t>
      </w:r>
      <w:proofErr w:type="spellEnd"/>
      <w:r w:rsidRPr="001D36B6">
        <w:rPr>
          <w:sz w:val="28"/>
          <w:szCs w:val="28"/>
        </w:rPr>
        <w:t xml:space="preserve"> на современном этапе белорусской музыкальной педагогики.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sz w:val="28"/>
          <w:szCs w:val="28"/>
        </w:rPr>
        <w:t xml:space="preserve">Музыкальная культура народа и личности в концепции </w:t>
      </w:r>
      <w:proofErr w:type="spellStart"/>
      <w:r w:rsidRPr="001D36B6">
        <w:rPr>
          <w:sz w:val="28"/>
          <w:szCs w:val="28"/>
        </w:rPr>
        <w:t>З.Кодая</w:t>
      </w:r>
      <w:proofErr w:type="spellEnd"/>
      <w:r w:rsidRPr="001D36B6">
        <w:rPr>
          <w:sz w:val="28"/>
          <w:szCs w:val="28"/>
        </w:rPr>
        <w:t xml:space="preserve">. Преломление идей </w:t>
      </w:r>
      <w:proofErr w:type="spellStart"/>
      <w:r w:rsidRPr="001D36B6">
        <w:rPr>
          <w:sz w:val="28"/>
          <w:szCs w:val="28"/>
        </w:rPr>
        <w:t>З.Кодая</w:t>
      </w:r>
      <w:proofErr w:type="spellEnd"/>
      <w:r w:rsidRPr="001D36B6">
        <w:rPr>
          <w:sz w:val="28"/>
          <w:szCs w:val="28"/>
        </w:rPr>
        <w:t xml:space="preserve"> на современном этапе белорусской музыкальной педагогики.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sz w:val="28"/>
          <w:szCs w:val="28"/>
        </w:rPr>
        <w:t xml:space="preserve">Гуманистическая направленность педагогической концепции </w:t>
      </w:r>
      <w:proofErr w:type="spellStart"/>
      <w:r w:rsidRPr="001D36B6">
        <w:rPr>
          <w:sz w:val="28"/>
          <w:szCs w:val="28"/>
        </w:rPr>
        <w:t>Д.Б.Кабалевского</w:t>
      </w:r>
      <w:proofErr w:type="spellEnd"/>
      <w:r w:rsidRPr="001D36B6">
        <w:rPr>
          <w:sz w:val="28"/>
          <w:szCs w:val="28"/>
        </w:rPr>
        <w:t xml:space="preserve">. Преломление идей </w:t>
      </w:r>
      <w:proofErr w:type="spellStart"/>
      <w:r w:rsidRPr="001D36B6">
        <w:rPr>
          <w:sz w:val="28"/>
          <w:szCs w:val="28"/>
        </w:rPr>
        <w:t>Д.Б.Кабалевского</w:t>
      </w:r>
      <w:proofErr w:type="spellEnd"/>
      <w:r w:rsidRPr="001D36B6">
        <w:rPr>
          <w:sz w:val="28"/>
          <w:szCs w:val="28"/>
        </w:rPr>
        <w:t xml:space="preserve"> на современном этапе белоруской музыкальной педагогики.</w:t>
      </w:r>
    </w:p>
    <w:p w:rsidR="004B7DCA" w:rsidRPr="001D36B6" w:rsidRDefault="004B7DCA" w:rsidP="004B7DCA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39" w:hanging="539"/>
        <w:jc w:val="both"/>
        <w:rPr>
          <w:sz w:val="28"/>
          <w:szCs w:val="28"/>
        </w:rPr>
      </w:pPr>
      <w:r w:rsidRPr="001D36B6">
        <w:rPr>
          <w:sz w:val="28"/>
          <w:szCs w:val="28"/>
        </w:rPr>
        <w:t xml:space="preserve">Расширение акустической среды, изменение социальных условий развития музыкальной культуры в </w:t>
      </w:r>
      <w:r w:rsidRPr="001D36B6">
        <w:rPr>
          <w:sz w:val="28"/>
          <w:szCs w:val="28"/>
          <w:lang w:val="en-US"/>
        </w:rPr>
        <w:t>XXI</w:t>
      </w:r>
      <w:r w:rsidRPr="001D36B6">
        <w:rPr>
          <w:sz w:val="28"/>
          <w:szCs w:val="28"/>
        </w:rPr>
        <w:t xml:space="preserve"> веке. Массовая поп-культура и авангардные направления музыки.</w:t>
      </w:r>
    </w:p>
    <w:bookmarkEnd w:id="0"/>
    <w:p w:rsidR="004B7DCA" w:rsidRPr="001D36B6" w:rsidRDefault="004B7DCA" w:rsidP="004B7DCA">
      <w:pPr>
        <w:widowControl w:val="0"/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8"/>
          <w:szCs w:val="28"/>
        </w:rPr>
      </w:pPr>
    </w:p>
    <w:p w:rsidR="004B7DCA" w:rsidRDefault="004B7DCA" w:rsidP="004B7DCA">
      <w:pPr>
        <w:widowControl w:val="0"/>
        <w:shd w:val="clear" w:color="auto" w:fill="FFFFFF"/>
        <w:tabs>
          <w:tab w:val="num" w:pos="540"/>
          <w:tab w:val="left" w:pos="5141"/>
        </w:tabs>
        <w:autoSpaceDE w:val="0"/>
        <w:autoSpaceDN w:val="0"/>
        <w:adjustRightInd w:val="0"/>
        <w:spacing w:line="274" w:lineRule="exact"/>
        <w:ind w:left="540" w:right="24" w:hanging="540"/>
        <w:jc w:val="center"/>
        <w:rPr>
          <w:b/>
          <w:color w:val="000000"/>
          <w:sz w:val="28"/>
          <w:szCs w:val="28"/>
        </w:rPr>
      </w:pPr>
    </w:p>
    <w:p w:rsidR="004B7DCA" w:rsidRDefault="004B7DCA" w:rsidP="004B7DCA">
      <w:pPr>
        <w:widowControl w:val="0"/>
        <w:shd w:val="clear" w:color="auto" w:fill="FFFFFF"/>
        <w:tabs>
          <w:tab w:val="num" w:pos="540"/>
          <w:tab w:val="left" w:pos="5141"/>
        </w:tabs>
        <w:autoSpaceDE w:val="0"/>
        <w:autoSpaceDN w:val="0"/>
        <w:adjustRightInd w:val="0"/>
        <w:spacing w:line="274" w:lineRule="exact"/>
        <w:ind w:left="540" w:right="24" w:hanging="540"/>
        <w:jc w:val="center"/>
        <w:rPr>
          <w:b/>
          <w:color w:val="000000"/>
          <w:sz w:val="28"/>
          <w:szCs w:val="28"/>
        </w:rPr>
      </w:pPr>
    </w:p>
    <w:p w:rsidR="004B7DCA" w:rsidRDefault="004B7DCA" w:rsidP="004B7DCA">
      <w:pPr>
        <w:widowControl w:val="0"/>
        <w:shd w:val="clear" w:color="auto" w:fill="FFFFFF"/>
        <w:tabs>
          <w:tab w:val="num" w:pos="540"/>
          <w:tab w:val="left" w:pos="5141"/>
        </w:tabs>
        <w:autoSpaceDE w:val="0"/>
        <w:autoSpaceDN w:val="0"/>
        <w:adjustRightInd w:val="0"/>
        <w:spacing w:line="274" w:lineRule="exact"/>
        <w:ind w:left="540" w:right="24" w:hanging="540"/>
        <w:jc w:val="center"/>
        <w:rPr>
          <w:b/>
          <w:color w:val="000000"/>
          <w:sz w:val="28"/>
          <w:szCs w:val="28"/>
        </w:rPr>
      </w:pPr>
    </w:p>
    <w:p w:rsidR="004B7DCA" w:rsidRDefault="004B7DCA" w:rsidP="004B7DCA">
      <w:pPr>
        <w:widowControl w:val="0"/>
        <w:shd w:val="clear" w:color="auto" w:fill="FFFFFF"/>
        <w:tabs>
          <w:tab w:val="num" w:pos="540"/>
          <w:tab w:val="left" w:pos="5141"/>
        </w:tabs>
        <w:autoSpaceDE w:val="0"/>
        <w:autoSpaceDN w:val="0"/>
        <w:adjustRightInd w:val="0"/>
        <w:spacing w:line="274" w:lineRule="exact"/>
        <w:ind w:left="540" w:right="24" w:hanging="540"/>
        <w:jc w:val="center"/>
        <w:rPr>
          <w:b/>
          <w:color w:val="000000"/>
          <w:sz w:val="28"/>
          <w:szCs w:val="28"/>
        </w:rPr>
      </w:pPr>
    </w:p>
    <w:p w:rsidR="004B7DCA" w:rsidRDefault="004B7DCA" w:rsidP="004B7DCA">
      <w:pPr>
        <w:widowControl w:val="0"/>
        <w:shd w:val="clear" w:color="auto" w:fill="FFFFFF"/>
        <w:tabs>
          <w:tab w:val="num" w:pos="540"/>
          <w:tab w:val="left" w:pos="5141"/>
        </w:tabs>
        <w:autoSpaceDE w:val="0"/>
        <w:autoSpaceDN w:val="0"/>
        <w:adjustRightInd w:val="0"/>
        <w:spacing w:line="274" w:lineRule="exact"/>
        <w:ind w:left="540" w:right="24" w:hanging="540"/>
        <w:jc w:val="center"/>
        <w:rPr>
          <w:b/>
          <w:color w:val="000000"/>
          <w:sz w:val="28"/>
          <w:szCs w:val="28"/>
        </w:rPr>
      </w:pPr>
    </w:p>
    <w:p w:rsidR="00206D7A" w:rsidRDefault="00206D7A"/>
    <w:sectPr w:rsidR="0020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62866"/>
    <w:multiLevelType w:val="hybridMultilevel"/>
    <w:tmpl w:val="0D780462"/>
    <w:lvl w:ilvl="0" w:tplc="911EB97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CA"/>
    <w:rsid w:val="00206D7A"/>
    <w:rsid w:val="00351175"/>
    <w:rsid w:val="004B7DCA"/>
    <w:rsid w:val="00E91F3E"/>
    <w:rsid w:val="00EE6B33"/>
    <w:rsid w:val="00F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B0A"/>
  <w15:chartTrackingRefBased/>
  <w15:docId w15:val="{B2023358-3F72-43E7-95B8-080625C4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Карташёв Сергей Андреевич</dc:creator>
  <cp:keywords/>
  <dc:description/>
  <cp:lastModifiedBy>Карташёв Сергей Андреевич</cp:lastModifiedBy>
  <cp:revision>3</cp:revision>
  <dcterms:created xsi:type="dcterms:W3CDTF">2025-02-21T08:01:00Z</dcterms:created>
  <dcterms:modified xsi:type="dcterms:W3CDTF">2026-02-23T10:25:00Z</dcterms:modified>
</cp:coreProperties>
</file>