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90AA" w14:textId="77777777" w:rsidR="00E03E98" w:rsidRPr="00E03E98" w:rsidRDefault="00E03E98" w:rsidP="00E03E98">
      <w:pPr>
        <w:pStyle w:val="32"/>
        <w:shd w:val="clear" w:color="auto" w:fill="auto"/>
        <w:spacing w:before="0" w:after="0" w:line="240" w:lineRule="auto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Вопросы</w:t>
      </w:r>
    </w:p>
    <w:p w14:paraId="20F9AB51" w14:textId="77777777" w:rsidR="00E03E98" w:rsidRDefault="00E03E98" w:rsidP="00E03E98">
      <w:pPr>
        <w:pStyle w:val="32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 w:rsidRPr="00E03E98">
        <w:rPr>
          <w:color w:val="000000"/>
          <w:sz w:val="28"/>
          <w:szCs w:val="28"/>
          <w:lang w:eastAsia="ru-RU" w:bidi="ru-RU"/>
        </w:rPr>
        <w:t>к вступительному испытанию по географии</w:t>
      </w:r>
      <w:r w:rsidRPr="00E03E98">
        <w:rPr>
          <w:color w:val="000000"/>
          <w:sz w:val="28"/>
          <w:szCs w:val="28"/>
          <w:lang w:eastAsia="ru-RU" w:bidi="ru-RU"/>
        </w:rPr>
        <w:br/>
        <w:t>специальность 7-06-0532-01 География</w:t>
      </w:r>
      <w:r w:rsidRPr="00E03E98">
        <w:rPr>
          <w:color w:val="000000"/>
          <w:sz w:val="28"/>
          <w:szCs w:val="28"/>
          <w:lang w:eastAsia="ru-RU" w:bidi="ru-RU"/>
        </w:rPr>
        <w:br/>
        <w:t>для иностранных студентов</w:t>
      </w:r>
    </w:p>
    <w:p w14:paraId="02299081" w14:textId="77777777" w:rsidR="00E03E98" w:rsidRPr="00E03E98" w:rsidRDefault="00E03E98" w:rsidP="00E03E98">
      <w:pPr>
        <w:pStyle w:val="32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252E08EF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Физические, химические и биологические механизмы функционирования природных комплексов, их динамики, дифференциации и интеграции.</w:t>
      </w:r>
    </w:p>
    <w:p w14:paraId="72198FBD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 xml:space="preserve">Вклад Н.Н Баранского и </w:t>
      </w:r>
      <w:proofErr w:type="spellStart"/>
      <w:r w:rsidRPr="00E03E98">
        <w:rPr>
          <w:color w:val="000000"/>
          <w:sz w:val="28"/>
          <w:szCs w:val="28"/>
          <w:lang w:eastAsia="ru-RU" w:bidi="ru-RU"/>
        </w:rPr>
        <w:t>Н.Н.Колосовского</w:t>
      </w:r>
      <w:proofErr w:type="spellEnd"/>
      <w:r w:rsidRPr="00E03E98">
        <w:rPr>
          <w:color w:val="000000"/>
          <w:sz w:val="28"/>
          <w:szCs w:val="28"/>
          <w:lang w:eastAsia="ru-RU" w:bidi="ru-RU"/>
        </w:rPr>
        <w:t xml:space="preserve"> в развитие экономической географии советского периода.</w:t>
      </w:r>
    </w:p>
    <w:p w14:paraId="59AC3A79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Объект и содержание физической географии и ландшафтоведения.</w:t>
      </w:r>
    </w:p>
    <w:p w14:paraId="3F4C14B1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Сущность категории «экономический район». Основные признаки экономического района. Экономическое районирование своей страны.</w:t>
      </w:r>
    </w:p>
    <w:p w14:paraId="64C290E2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Учение о пространственной дифференциации географической оболочки. Факторы зональной дифференциации географической оболочки. Представление о широтной зональности.</w:t>
      </w:r>
    </w:p>
    <w:p w14:paraId="173D0BFD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Современная структура системы физико-географических наук. Развитие физической географии и ландшафтоведения.</w:t>
      </w:r>
    </w:p>
    <w:p w14:paraId="1C01B33E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 xml:space="preserve">Сущность теории «центральных мест» </w:t>
      </w:r>
      <w:proofErr w:type="spellStart"/>
      <w:r w:rsidRPr="00E03E98">
        <w:rPr>
          <w:color w:val="000000"/>
          <w:sz w:val="28"/>
          <w:szCs w:val="28"/>
          <w:lang w:eastAsia="ru-RU" w:bidi="ru-RU"/>
        </w:rPr>
        <w:t>В.Кристаллера-А.Леша</w:t>
      </w:r>
      <w:proofErr w:type="spellEnd"/>
      <w:r w:rsidRPr="00E03E98">
        <w:rPr>
          <w:color w:val="000000"/>
          <w:sz w:val="28"/>
          <w:szCs w:val="28"/>
          <w:lang w:eastAsia="ru-RU" w:bidi="ru-RU"/>
        </w:rPr>
        <w:t xml:space="preserve"> и ее использование в современных экономико-географических исследованиях.</w:t>
      </w:r>
    </w:p>
    <w:p w14:paraId="08460C32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 xml:space="preserve">Устойчивость природных комплексов (геосистем), обратимые и необратимые изменения </w:t>
      </w:r>
      <w:proofErr w:type="spellStart"/>
      <w:r w:rsidRPr="00E03E98">
        <w:rPr>
          <w:color w:val="000000"/>
          <w:sz w:val="28"/>
          <w:szCs w:val="28"/>
          <w:lang w:eastAsia="ru-RU" w:bidi="ru-RU"/>
        </w:rPr>
        <w:t>геокомплексов</w:t>
      </w:r>
      <w:proofErr w:type="spellEnd"/>
      <w:r w:rsidRPr="00E03E98">
        <w:rPr>
          <w:color w:val="000000"/>
          <w:sz w:val="28"/>
          <w:szCs w:val="28"/>
          <w:lang w:eastAsia="ru-RU" w:bidi="ru-RU"/>
        </w:rPr>
        <w:t>.</w:t>
      </w:r>
    </w:p>
    <w:p w14:paraId="024E9643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Понятие о геосистеме и ландшафте. Ландшафтная структура земного шара.</w:t>
      </w:r>
    </w:p>
    <w:p w14:paraId="1BE72F61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Особенности равнинных и горных природных комплексов. Наземные и водные природные комплексы.</w:t>
      </w:r>
    </w:p>
    <w:p w14:paraId="0F116812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Социально-экономическая география - объект, предмет, задачи исследований экономической, социальной и политической географии на современном этапе ее развития.</w:t>
      </w:r>
    </w:p>
    <w:p w14:paraId="29D23E20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Факторы размещения производства. Новые и старые факторы.</w:t>
      </w:r>
    </w:p>
    <w:p w14:paraId="01A62553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Понятие о мониторинге окружающей среды. Географический прогноз.</w:t>
      </w:r>
    </w:p>
    <w:p w14:paraId="5DF29081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Экономико-географическое положение (ЭГП): определение, сущность; значение ЭГП для развития экономико-географического объекта; методы оценки.</w:t>
      </w:r>
    </w:p>
    <w:p w14:paraId="3D9E9D46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Вертикальная (высотная) зональность (поясность). Азональные факторы дифференциации географической оболочки.</w:t>
      </w:r>
    </w:p>
    <w:p w14:paraId="090467C4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Географическое разделение труда. Сущность, связь с понятием «специализация района, страны». Показатели для оценки специализации.</w:t>
      </w:r>
    </w:p>
    <w:p w14:paraId="090D7BCF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Географическая оболочка как объект изучения физической географии. Основные особенности, структура и целостность географической оболочки.</w:t>
      </w:r>
    </w:p>
    <w:p w14:paraId="6553711D" w14:textId="77777777" w:rsidR="00E03E98" w:rsidRPr="00E03E98" w:rsidRDefault="00E03E98" w:rsidP="00E03E98">
      <w:pPr>
        <w:pStyle w:val="24"/>
        <w:numPr>
          <w:ilvl w:val="0"/>
          <w:numId w:val="1"/>
        </w:numPr>
        <w:shd w:val="clear" w:color="auto" w:fill="auto"/>
        <w:tabs>
          <w:tab w:val="left" w:pos="821"/>
        </w:tabs>
        <w:spacing w:line="240" w:lineRule="auto"/>
        <w:jc w:val="both"/>
        <w:rPr>
          <w:sz w:val="28"/>
          <w:szCs w:val="28"/>
        </w:rPr>
      </w:pPr>
      <w:r w:rsidRPr="00E03E98">
        <w:rPr>
          <w:color w:val="000000"/>
          <w:sz w:val="28"/>
          <w:szCs w:val="28"/>
          <w:lang w:eastAsia="ru-RU" w:bidi="ru-RU"/>
        </w:rPr>
        <w:t>Политико-географическое положение объектов. Виды ПГП. Значение ПГП для развития экономико-географического объекта.</w:t>
      </w:r>
    </w:p>
    <w:p w14:paraId="1F952DB4" w14:textId="77777777" w:rsidR="00CB66B6" w:rsidRDefault="00CB66B6"/>
    <w:sectPr w:rsidR="00CB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297B"/>
    <w:multiLevelType w:val="multilevel"/>
    <w:tmpl w:val="96FA7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08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98"/>
    <w:rsid w:val="00007FE1"/>
    <w:rsid w:val="005B2192"/>
    <w:rsid w:val="00CB66B6"/>
    <w:rsid w:val="00E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0342"/>
  <w15:chartTrackingRefBased/>
  <w15:docId w15:val="{9B56B5FE-32E0-48E9-83F9-316088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3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E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E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E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E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E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E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E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E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E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3E98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E03E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3E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03E98"/>
    <w:pPr>
      <w:widowControl w:val="0"/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E03E98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Невердасова Наталья Евгеньевна</dc:creator>
  <cp:keywords/>
  <dc:description/>
  <cp:lastModifiedBy>Невердасова Наталья Евгеньевна</cp:lastModifiedBy>
  <cp:revision>1</cp:revision>
  <dcterms:created xsi:type="dcterms:W3CDTF">2026-03-04T11:58:00Z</dcterms:created>
  <dcterms:modified xsi:type="dcterms:W3CDTF">2026-03-04T12:00:00Z</dcterms:modified>
</cp:coreProperties>
</file>