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02" w:rsidRPr="0013735B" w:rsidRDefault="00EE1C02" w:rsidP="00EE1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35B">
        <w:rPr>
          <w:rFonts w:ascii="Times New Roman" w:hAnsi="Times New Roman" w:cs="Times New Roman"/>
          <w:b/>
          <w:sz w:val="28"/>
          <w:szCs w:val="28"/>
        </w:rPr>
        <w:t>ТЕМАТИКА ДИПЛОМНЫХ РАБОТ</w:t>
      </w:r>
    </w:p>
    <w:p w:rsidR="00EE1C02" w:rsidRPr="0013735B" w:rsidRDefault="00EE1C02" w:rsidP="00EE1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35B">
        <w:rPr>
          <w:rFonts w:ascii="Times New Roman" w:hAnsi="Times New Roman" w:cs="Times New Roman"/>
          <w:b/>
          <w:sz w:val="28"/>
          <w:szCs w:val="28"/>
        </w:rPr>
        <w:t>специальность «</w:t>
      </w:r>
      <w:r>
        <w:rPr>
          <w:rFonts w:ascii="Times New Roman" w:hAnsi="Times New Roman" w:cs="Times New Roman"/>
          <w:b/>
          <w:sz w:val="28"/>
          <w:szCs w:val="28"/>
        </w:rPr>
        <w:t>Романо-германская филология</w:t>
      </w:r>
      <w:r w:rsidRPr="0013735B">
        <w:rPr>
          <w:rFonts w:ascii="Times New Roman" w:hAnsi="Times New Roman" w:cs="Times New Roman"/>
          <w:b/>
          <w:sz w:val="28"/>
          <w:szCs w:val="28"/>
        </w:rPr>
        <w:t>»</w:t>
      </w:r>
    </w:p>
    <w:p w:rsidR="00EE1C02" w:rsidRPr="0013735B" w:rsidRDefault="00EE1C02" w:rsidP="00EE1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3735B">
        <w:rPr>
          <w:rFonts w:ascii="Times New Roman" w:hAnsi="Times New Roman" w:cs="Times New Roman"/>
          <w:b/>
          <w:sz w:val="28"/>
          <w:szCs w:val="28"/>
        </w:rPr>
        <w:t xml:space="preserve"> курс</w:t>
      </w:r>
    </w:p>
    <w:p w:rsidR="00EE1C02" w:rsidRDefault="00EE1C02" w:rsidP="00EE1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35B">
        <w:rPr>
          <w:rFonts w:ascii="Times New Roman" w:hAnsi="Times New Roman" w:cs="Times New Roman"/>
          <w:b/>
          <w:sz w:val="28"/>
          <w:szCs w:val="28"/>
        </w:rPr>
        <w:t>2024/2025 учебный год</w:t>
      </w:r>
    </w:p>
    <w:p w:rsidR="00EE1C02" w:rsidRPr="0013735B" w:rsidRDefault="00EE1C02" w:rsidP="00EE1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0"/>
        <w:gridCol w:w="8331"/>
      </w:tblGrid>
      <w:tr w:rsidR="004D2A41" w:rsidRPr="004D2A41" w:rsidTr="004D2A41">
        <w:tc>
          <w:tcPr>
            <w:tcW w:w="648" w:type="pct"/>
          </w:tcPr>
          <w:p w:rsidR="004D2A41" w:rsidRPr="004D2A41" w:rsidRDefault="004D2A41" w:rsidP="004D2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A4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52" w:type="pct"/>
          </w:tcPr>
          <w:p w:rsidR="004D2A41" w:rsidRPr="004D2A41" w:rsidRDefault="004D2A41" w:rsidP="000F21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A41">
              <w:rPr>
                <w:rFonts w:ascii="Times New Roman" w:hAnsi="Times New Roman" w:cs="Times New Roman"/>
                <w:b/>
                <w:sz w:val="28"/>
                <w:szCs w:val="28"/>
              </w:rPr>
              <w:t>Тема дипломной работы</w:t>
            </w:r>
          </w:p>
          <w:p w:rsidR="004D2A41" w:rsidRPr="004D2A41" w:rsidRDefault="004D2A41" w:rsidP="000F21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2A41" w:rsidRPr="004D2A41" w:rsidTr="004D2A41">
        <w:tc>
          <w:tcPr>
            <w:tcW w:w="648" w:type="pct"/>
          </w:tcPr>
          <w:p w:rsidR="004D2A41" w:rsidRPr="004D2A41" w:rsidRDefault="004D2A41" w:rsidP="004D2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2" w:type="pct"/>
          </w:tcPr>
          <w:p w:rsidR="004D2A41" w:rsidRPr="004D2A41" w:rsidRDefault="004D2A41" w:rsidP="00E6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41">
              <w:rPr>
                <w:rFonts w:ascii="Times New Roman" w:hAnsi="Times New Roman" w:cs="Times New Roman"/>
                <w:sz w:val="28"/>
                <w:szCs w:val="28"/>
              </w:rPr>
              <w:t>Интегрированные ресурсы в профориентации по продвижению бренда ВГУ на уроках английского языка (на примере лицея ВГУ)</w:t>
            </w:r>
          </w:p>
        </w:tc>
      </w:tr>
      <w:tr w:rsidR="004D2A41" w:rsidRPr="004D2A41" w:rsidTr="004D2A41">
        <w:tc>
          <w:tcPr>
            <w:tcW w:w="648" w:type="pct"/>
          </w:tcPr>
          <w:p w:rsidR="004D2A41" w:rsidRPr="004D2A41" w:rsidRDefault="004D2A41" w:rsidP="004D2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52" w:type="pct"/>
          </w:tcPr>
          <w:p w:rsidR="004D2A41" w:rsidRPr="004D2A41" w:rsidRDefault="004D2A41" w:rsidP="00C91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41">
              <w:rPr>
                <w:rFonts w:ascii="Times New Roman" w:hAnsi="Times New Roman" w:cs="Times New Roman"/>
                <w:sz w:val="28"/>
                <w:szCs w:val="28"/>
              </w:rPr>
              <w:t xml:space="preserve">Специфика перевода региональных историко-культурных феноменов (на примере </w:t>
            </w:r>
            <w:proofErr w:type="spellStart"/>
            <w:r w:rsidRPr="004D2A41">
              <w:rPr>
                <w:rFonts w:ascii="Times New Roman" w:hAnsi="Times New Roman" w:cs="Times New Roman"/>
                <w:sz w:val="28"/>
                <w:szCs w:val="28"/>
              </w:rPr>
              <w:t>имерсивной</w:t>
            </w:r>
            <w:proofErr w:type="spellEnd"/>
            <w:r w:rsidRPr="004D2A41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экскурсии «М. Бахтин в Витебске») </w:t>
            </w:r>
          </w:p>
        </w:tc>
      </w:tr>
      <w:tr w:rsidR="004D2A41" w:rsidRPr="004D2A41" w:rsidTr="004D2A41">
        <w:tc>
          <w:tcPr>
            <w:tcW w:w="648" w:type="pct"/>
          </w:tcPr>
          <w:p w:rsidR="004D2A41" w:rsidRPr="004D2A41" w:rsidRDefault="004D2A41" w:rsidP="004D2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52" w:type="pct"/>
          </w:tcPr>
          <w:p w:rsidR="004D2A41" w:rsidRPr="004D2A41" w:rsidRDefault="004D2A41" w:rsidP="00717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A41">
              <w:rPr>
                <w:rFonts w:ascii="Times New Roman" w:hAnsi="Times New Roman" w:cs="Times New Roman"/>
                <w:sz w:val="28"/>
                <w:szCs w:val="28"/>
              </w:rPr>
              <w:t xml:space="preserve">Новейшие англоязычные заимствования в русском языке первой четверти </w:t>
            </w:r>
            <w:r w:rsidRPr="004D2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4D2A41">
              <w:rPr>
                <w:rFonts w:ascii="Times New Roman" w:hAnsi="Times New Roman" w:cs="Times New Roman"/>
                <w:sz w:val="28"/>
                <w:szCs w:val="28"/>
              </w:rPr>
              <w:t>XI века</w:t>
            </w:r>
          </w:p>
        </w:tc>
      </w:tr>
      <w:tr w:rsidR="004D2A41" w:rsidRPr="004D2A41" w:rsidTr="004D2A41">
        <w:tc>
          <w:tcPr>
            <w:tcW w:w="648" w:type="pct"/>
          </w:tcPr>
          <w:p w:rsidR="004D2A41" w:rsidRPr="004D2A41" w:rsidRDefault="004D2A41" w:rsidP="004D2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52" w:type="pct"/>
          </w:tcPr>
          <w:p w:rsidR="004D2A41" w:rsidRPr="004D2A41" w:rsidRDefault="004D2A41" w:rsidP="00717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A41">
              <w:rPr>
                <w:rFonts w:ascii="Times New Roman" w:hAnsi="Times New Roman" w:cs="Times New Roman"/>
                <w:sz w:val="28"/>
                <w:szCs w:val="28"/>
              </w:rPr>
              <w:t>Тематическое поле «Спорт» и способы его вербализации в русском и английском языках.</w:t>
            </w:r>
          </w:p>
        </w:tc>
      </w:tr>
      <w:tr w:rsidR="004D2A41" w:rsidRPr="004D2A41" w:rsidTr="004D2A41">
        <w:tc>
          <w:tcPr>
            <w:tcW w:w="648" w:type="pct"/>
          </w:tcPr>
          <w:p w:rsidR="004D2A41" w:rsidRPr="004D2A41" w:rsidRDefault="004D2A41" w:rsidP="004D2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52" w:type="pct"/>
          </w:tcPr>
          <w:p w:rsidR="004D2A41" w:rsidRPr="004D2A41" w:rsidRDefault="004D2A41" w:rsidP="00717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A41">
              <w:rPr>
                <w:rFonts w:ascii="Times New Roman" w:hAnsi="Times New Roman" w:cs="Times New Roman"/>
                <w:sz w:val="28"/>
                <w:szCs w:val="28"/>
              </w:rPr>
              <w:t>Возможности повышения мотивации учащихся к изучению английского языка через использование в учебном процессе детской  литературы на английском языке.</w:t>
            </w:r>
          </w:p>
        </w:tc>
      </w:tr>
      <w:tr w:rsidR="004D2A41" w:rsidRPr="004D2A41" w:rsidTr="004D2A41">
        <w:tc>
          <w:tcPr>
            <w:tcW w:w="648" w:type="pct"/>
          </w:tcPr>
          <w:p w:rsidR="004D2A41" w:rsidRPr="004D2A41" w:rsidRDefault="004D2A41" w:rsidP="004D2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52" w:type="pct"/>
          </w:tcPr>
          <w:p w:rsidR="004D2A41" w:rsidRPr="004D2A41" w:rsidRDefault="004D2A41" w:rsidP="00717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A41">
              <w:rPr>
                <w:rFonts w:ascii="Times New Roman" w:hAnsi="Times New Roman" w:cs="Times New Roman"/>
                <w:sz w:val="28"/>
                <w:szCs w:val="28"/>
              </w:rPr>
              <w:t>Языковые средства и способы выражения эмоционального состояния и эмоционального поведения в паремиях русского и английского языков: сопоставительный анализ.</w:t>
            </w:r>
          </w:p>
        </w:tc>
      </w:tr>
      <w:tr w:rsidR="004D2A41" w:rsidRPr="004D2A41" w:rsidTr="004D2A41">
        <w:tc>
          <w:tcPr>
            <w:tcW w:w="648" w:type="pct"/>
          </w:tcPr>
          <w:p w:rsidR="004D2A41" w:rsidRPr="004D2A41" w:rsidRDefault="004D2A41" w:rsidP="004D2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52" w:type="pct"/>
          </w:tcPr>
          <w:p w:rsidR="004D2A41" w:rsidRPr="004D2A41" w:rsidRDefault="004D2A41" w:rsidP="00C91C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2A4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Национально-культурные особенности презентации рекламного текста: переводческий аспект (на примере продвижения брендовых мероприятий Витебской области)</w:t>
            </w:r>
          </w:p>
        </w:tc>
      </w:tr>
      <w:tr w:rsidR="004D2A41" w:rsidRPr="004D2A41" w:rsidTr="004D2A41">
        <w:tc>
          <w:tcPr>
            <w:tcW w:w="648" w:type="pct"/>
          </w:tcPr>
          <w:p w:rsidR="004D2A41" w:rsidRPr="004D2A41" w:rsidRDefault="004D2A41" w:rsidP="004D2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52" w:type="pct"/>
          </w:tcPr>
          <w:p w:rsidR="004D2A41" w:rsidRPr="004D2A41" w:rsidRDefault="004D2A41" w:rsidP="00C91C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2A4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Формирование духовно-нравственных ценностных ориентаций школьников при изучении фразеологии на уровах иностранного языка</w:t>
            </w:r>
          </w:p>
        </w:tc>
      </w:tr>
      <w:tr w:rsidR="004D2A41" w:rsidRPr="004D2A41" w:rsidTr="004D2A41">
        <w:tc>
          <w:tcPr>
            <w:tcW w:w="648" w:type="pct"/>
          </w:tcPr>
          <w:p w:rsidR="004D2A41" w:rsidRPr="004D2A41" w:rsidRDefault="004D2A41" w:rsidP="004D2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52" w:type="pct"/>
          </w:tcPr>
          <w:p w:rsidR="004D2A41" w:rsidRPr="004D2A41" w:rsidRDefault="004D2A41" w:rsidP="00DD4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A4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Фразеологические единицы с компонентом «характер человека» в русском, белорусском и английском языках: сопоставительный аспект</w:t>
            </w:r>
          </w:p>
        </w:tc>
      </w:tr>
      <w:tr w:rsidR="004D2A41" w:rsidRPr="004D2A41" w:rsidTr="004D2A41">
        <w:tc>
          <w:tcPr>
            <w:tcW w:w="648" w:type="pct"/>
          </w:tcPr>
          <w:p w:rsidR="004D2A41" w:rsidRPr="004D2A41" w:rsidRDefault="004D2A41" w:rsidP="004D2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52" w:type="pct"/>
          </w:tcPr>
          <w:p w:rsidR="004D2A41" w:rsidRPr="004D2A41" w:rsidRDefault="004D2A41" w:rsidP="000F21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2A4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Совершенствование  аудитивных навыков школьников в процессе работы с  мультипликационными фильмами</w:t>
            </w:r>
          </w:p>
        </w:tc>
      </w:tr>
      <w:tr w:rsidR="004D2A41" w:rsidRPr="004D2A41" w:rsidTr="004D2A41">
        <w:tc>
          <w:tcPr>
            <w:tcW w:w="648" w:type="pct"/>
          </w:tcPr>
          <w:p w:rsidR="004D2A41" w:rsidRPr="004D2A41" w:rsidRDefault="004D2A41" w:rsidP="004D2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4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52" w:type="pct"/>
          </w:tcPr>
          <w:p w:rsidR="004D2A41" w:rsidRPr="004D2A41" w:rsidRDefault="004D2A41" w:rsidP="00517A5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2A4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Использование генеративного искусственного интеллекта при создании англоязычных текстов песен: лингвистический и лингводидиктический аспекты</w:t>
            </w:r>
          </w:p>
        </w:tc>
      </w:tr>
    </w:tbl>
    <w:p w:rsidR="002E7B16" w:rsidRDefault="004D2A41"/>
    <w:sectPr w:rsidR="002E7B16" w:rsidSect="00DD430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2249F"/>
    <w:multiLevelType w:val="hybridMultilevel"/>
    <w:tmpl w:val="7CE0FECE"/>
    <w:lvl w:ilvl="0" w:tplc="08145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C02"/>
    <w:rsid w:val="0002220E"/>
    <w:rsid w:val="000427BD"/>
    <w:rsid w:val="00074B8C"/>
    <w:rsid w:val="000823D2"/>
    <w:rsid w:val="00095339"/>
    <w:rsid w:val="000974F9"/>
    <w:rsid w:val="000A7E66"/>
    <w:rsid w:val="000B13D0"/>
    <w:rsid w:val="00112EE7"/>
    <w:rsid w:val="00125266"/>
    <w:rsid w:val="00146573"/>
    <w:rsid w:val="001B0CD7"/>
    <w:rsid w:val="001B200A"/>
    <w:rsid w:val="001D708D"/>
    <w:rsid w:val="002174F4"/>
    <w:rsid w:val="00220FB5"/>
    <w:rsid w:val="0024576E"/>
    <w:rsid w:val="002A3C0E"/>
    <w:rsid w:val="002D6798"/>
    <w:rsid w:val="002F6A97"/>
    <w:rsid w:val="00312DB1"/>
    <w:rsid w:val="0031318D"/>
    <w:rsid w:val="00353CB8"/>
    <w:rsid w:val="00356A92"/>
    <w:rsid w:val="00357C9D"/>
    <w:rsid w:val="00365F22"/>
    <w:rsid w:val="00377420"/>
    <w:rsid w:val="003851CC"/>
    <w:rsid w:val="00396B31"/>
    <w:rsid w:val="003A5154"/>
    <w:rsid w:val="003B3F0B"/>
    <w:rsid w:val="00443C2E"/>
    <w:rsid w:val="0048702D"/>
    <w:rsid w:val="004C1BD9"/>
    <w:rsid w:val="004C2D16"/>
    <w:rsid w:val="004D2A41"/>
    <w:rsid w:val="004D666E"/>
    <w:rsid w:val="004F2108"/>
    <w:rsid w:val="00517375"/>
    <w:rsid w:val="00517A55"/>
    <w:rsid w:val="00524627"/>
    <w:rsid w:val="00543E66"/>
    <w:rsid w:val="00564F20"/>
    <w:rsid w:val="00565BE5"/>
    <w:rsid w:val="005A3CE4"/>
    <w:rsid w:val="006155CC"/>
    <w:rsid w:val="00616DB6"/>
    <w:rsid w:val="00624337"/>
    <w:rsid w:val="0062568C"/>
    <w:rsid w:val="006920A7"/>
    <w:rsid w:val="0069772E"/>
    <w:rsid w:val="006B0E4C"/>
    <w:rsid w:val="006C21CB"/>
    <w:rsid w:val="006D06CB"/>
    <w:rsid w:val="00705EE7"/>
    <w:rsid w:val="007139E1"/>
    <w:rsid w:val="00733A0B"/>
    <w:rsid w:val="0074618E"/>
    <w:rsid w:val="0076746B"/>
    <w:rsid w:val="0078215E"/>
    <w:rsid w:val="007B226D"/>
    <w:rsid w:val="0080354E"/>
    <w:rsid w:val="00832BA7"/>
    <w:rsid w:val="00833D69"/>
    <w:rsid w:val="00852A66"/>
    <w:rsid w:val="008D06D3"/>
    <w:rsid w:val="008E27A5"/>
    <w:rsid w:val="009171A2"/>
    <w:rsid w:val="00954B26"/>
    <w:rsid w:val="009600A6"/>
    <w:rsid w:val="00972CF1"/>
    <w:rsid w:val="00991D3C"/>
    <w:rsid w:val="00992233"/>
    <w:rsid w:val="00993B86"/>
    <w:rsid w:val="009A22F7"/>
    <w:rsid w:val="009A44C6"/>
    <w:rsid w:val="009C3359"/>
    <w:rsid w:val="009E1785"/>
    <w:rsid w:val="009E3E1C"/>
    <w:rsid w:val="009F53E1"/>
    <w:rsid w:val="00A35CFE"/>
    <w:rsid w:val="00A41F84"/>
    <w:rsid w:val="00A77EB8"/>
    <w:rsid w:val="00AC328A"/>
    <w:rsid w:val="00B00A30"/>
    <w:rsid w:val="00B03141"/>
    <w:rsid w:val="00B324DE"/>
    <w:rsid w:val="00B45079"/>
    <w:rsid w:val="00B6143D"/>
    <w:rsid w:val="00BB6DAE"/>
    <w:rsid w:val="00BC1597"/>
    <w:rsid w:val="00C81000"/>
    <w:rsid w:val="00C91C37"/>
    <w:rsid w:val="00CA7C36"/>
    <w:rsid w:val="00CB3883"/>
    <w:rsid w:val="00CB3A2C"/>
    <w:rsid w:val="00CD2568"/>
    <w:rsid w:val="00CE526A"/>
    <w:rsid w:val="00D06195"/>
    <w:rsid w:val="00D34E43"/>
    <w:rsid w:val="00D5229C"/>
    <w:rsid w:val="00D63944"/>
    <w:rsid w:val="00D91A79"/>
    <w:rsid w:val="00D93A1C"/>
    <w:rsid w:val="00D94E12"/>
    <w:rsid w:val="00DA6F1E"/>
    <w:rsid w:val="00DA7544"/>
    <w:rsid w:val="00DB7EEC"/>
    <w:rsid w:val="00DC05D2"/>
    <w:rsid w:val="00DD1EB1"/>
    <w:rsid w:val="00DD430D"/>
    <w:rsid w:val="00DE7172"/>
    <w:rsid w:val="00E007FF"/>
    <w:rsid w:val="00E07D1B"/>
    <w:rsid w:val="00E22510"/>
    <w:rsid w:val="00E23A56"/>
    <w:rsid w:val="00E2656E"/>
    <w:rsid w:val="00E274BD"/>
    <w:rsid w:val="00E472BF"/>
    <w:rsid w:val="00E6555B"/>
    <w:rsid w:val="00E80E15"/>
    <w:rsid w:val="00E9779A"/>
    <w:rsid w:val="00EB0B85"/>
    <w:rsid w:val="00ED29AE"/>
    <w:rsid w:val="00EE1C02"/>
    <w:rsid w:val="00EE2C8C"/>
    <w:rsid w:val="00F06B9C"/>
    <w:rsid w:val="00F22654"/>
    <w:rsid w:val="00F34CDC"/>
    <w:rsid w:val="00F460F8"/>
    <w:rsid w:val="00F61CEF"/>
    <w:rsid w:val="00F95894"/>
    <w:rsid w:val="00FC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C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1C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Stoyanovaol</dc:creator>
  <cp:lastModifiedBy>Stoyanovaol</cp:lastModifiedBy>
  <cp:revision>3</cp:revision>
  <cp:lastPrinted>2024-10-18T09:58:00Z</cp:lastPrinted>
  <dcterms:created xsi:type="dcterms:W3CDTF">2024-11-19T08:40:00Z</dcterms:created>
  <dcterms:modified xsi:type="dcterms:W3CDTF">2024-11-19T08:41:00Z</dcterms:modified>
</cp:coreProperties>
</file>