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94" w:rsidRPr="0070633B" w:rsidRDefault="00532594" w:rsidP="00532594">
      <w:pPr>
        <w:pStyle w:val="a4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ВОПРОСЫ </w:t>
      </w:r>
      <w:r w:rsidRPr="0070633B">
        <w:rPr>
          <w:rFonts w:ascii="Times New Roman" w:hAnsi="Times New Roman" w:cs="Times New Roman"/>
          <w:bCs w:val="0"/>
          <w:sz w:val="28"/>
          <w:szCs w:val="28"/>
          <w:lang w:val="ru-RU"/>
        </w:rPr>
        <w:t>по собеседованию</w:t>
      </w: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32594" w:rsidRPr="0070633B" w:rsidRDefault="00532594" w:rsidP="005325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3B">
        <w:rPr>
          <w:b/>
          <w:bCs/>
          <w:sz w:val="28"/>
          <w:szCs w:val="28"/>
        </w:rPr>
        <w:t>для иностранных граждан, поступающих в магистратуру по специальност</w:t>
      </w:r>
      <w:r>
        <w:rPr>
          <w:b/>
          <w:bCs/>
          <w:sz w:val="28"/>
          <w:szCs w:val="28"/>
        </w:rPr>
        <w:t>и</w:t>
      </w:r>
      <w:r w:rsidRPr="0070633B">
        <w:rPr>
          <w:b/>
          <w:bCs/>
          <w:sz w:val="28"/>
          <w:szCs w:val="28"/>
        </w:rPr>
        <w:t>:</w:t>
      </w:r>
    </w:p>
    <w:p w:rsidR="00532594" w:rsidRPr="00F94D70" w:rsidRDefault="00532594" w:rsidP="00532594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Pr="00F94D70">
        <w:rPr>
          <w:b/>
          <w:sz w:val="28"/>
          <w:szCs w:val="28"/>
        </w:rPr>
        <w:t>08 80 02</w:t>
      </w:r>
      <w:r>
        <w:rPr>
          <w:b/>
          <w:sz w:val="28"/>
          <w:szCs w:val="28"/>
        </w:rPr>
        <w:t xml:space="preserve"> </w:t>
      </w:r>
      <w:r w:rsidRPr="00F94D70">
        <w:rPr>
          <w:b/>
          <w:sz w:val="28"/>
          <w:szCs w:val="28"/>
        </w:rPr>
        <w:t>«Теория и методика обучения и воспитания</w:t>
      </w:r>
    </w:p>
    <w:p w:rsidR="00532594" w:rsidRPr="00F94D70" w:rsidRDefault="00532594" w:rsidP="00532594">
      <w:pPr>
        <w:jc w:val="center"/>
        <w:rPr>
          <w:b/>
          <w:sz w:val="28"/>
          <w:szCs w:val="28"/>
        </w:rPr>
      </w:pPr>
      <w:r w:rsidRPr="00F94D70">
        <w:rPr>
          <w:b/>
          <w:sz w:val="28"/>
          <w:szCs w:val="28"/>
        </w:rPr>
        <w:t>(по областям и уровням образования)»</w:t>
      </w:r>
    </w:p>
    <w:p w:rsidR="007A3056" w:rsidRPr="00532594" w:rsidRDefault="00532594" w:rsidP="00532594">
      <w:pPr>
        <w:jc w:val="center"/>
        <w:rPr>
          <w:sz w:val="28"/>
          <w:szCs w:val="28"/>
        </w:rPr>
      </w:pPr>
      <w:proofErr w:type="spellStart"/>
      <w:r w:rsidRPr="00F94D70">
        <w:rPr>
          <w:b/>
          <w:sz w:val="28"/>
          <w:szCs w:val="28"/>
        </w:rPr>
        <w:t>Профилизация</w:t>
      </w:r>
      <w:proofErr w:type="spellEnd"/>
      <w:r w:rsidRPr="00F94D7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Методика преподавания иностранного языка</w:t>
      </w:r>
    </w:p>
    <w:p w:rsidR="002963B4" w:rsidRPr="00532594" w:rsidRDefault="002963B4" w:rsidP="007A3056">
      <w:pPr>
        <w:jc w:val="center"/>
        <w:rPr>
          <w:sz w:val="28"/>
          <w:szCs w:val="28"/>
        </w:rPr>
      </w:pP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звукам и интонации иностранного языка.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грамматике.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лексике.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упражнений для обучения </w:t>
      </w:r>
      <w:proofErr w:type="spellStart"/>
      <w:r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. Контроль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. Методика составления </w:t>
      </w:r>
      <w:proofErr w:type="spellStart"/>
      <w:r>
        <w:rPr>
          <w:sz w:val="28"/>
          <w:szCs w:val="28"/>
        </w:rPr>
        <w:t>аудиотекста</w:t>
      </w:r>
      <w:proofErr w:type="spellEnd"/>
      <w:r>
        <w:rPr>
          <w:sz w:val="28"/>
          <w:szCs w:val="28"/>
        </w:rPr>
        <w:t xml:space="preserve"> и работы с ним.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методика обучения монологической речи.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 методика обучения диалогической речи.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чтения.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изучающему и ознакомительному чтению.</w:t>
      </w:r>
    </w:p>
    <w:p w:rsid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письма и письменной речи.</w:t>
      </w:r>
    </w:p>
    <w:p w:rsidR="002963B4" w:rsidRPr="009B2B16" w:rsidRDefault="009B2B16" w:rsidP="009B2B16">
      <w:pPr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методическое содержание урока иностранного языка. Типология и структурное построение урока, анализ его компонентов.</w:t>
      </w:r>
      <w:bookmarkStart w:id="0" w:name="_GoBack"/>
      <w:bookmarkEnd w:id="0"/>
    </w:p>
    <w:sectPr w:rsidR="002963B4" w:rsidRPr="009B2B16" w:rsidSect="0075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002"/>
    <w:multiLevelType w:val="hybridMultilevel"/>
    <w:tmpl w:val="716A733A"/>
    <w:lvl w:ilvl="0" w:tplc="97F8721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0F6D"/>
    <w:multiLevelType w:val="hybridMultilevel"/>
    <w:tmpl w:val="43F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94F"/>
    <w:multiLevelType w:val="hybridMultilevel"/>
    <w:tmpl w:val="1092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55E6"/>
    <w:multiLevelType w:val="hybridMultilevel"/>
    <w:tmpl w:val="DFC415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5D73"/>
    <w:multiLevelType w:val="hybridMultilevel"/>
    <w:tmpl w:val="8E40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815FF"/>
    <w:multiLevelType w:val="hybridMultilevel"/>
    <w:tmpl w:val="F6B8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1D0"/>
    <w:multiLevelType w:val="hybridMultilevel"/>
    <w:tmpl w:val="21B452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5D1A05"/>
    <w:multiLevelType w:val="hybridMultilevel"/>
    <w:tmpl w:val="BC8E4508"/>
    <w:lvl w:ilvl="0" w:tplc="A0DC9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167579"/>
    <w:multiLevelType w:val="hybridMultilevel"/>
    <w:tmpl w:val="CC3EDB2A"/>
    <w:lvl w:ilvl="0" w:tplc="93CA3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A60E0"/>
    <w:multiLevelType w:val="hybridMultilevel"/>
    <w:tmpl w:val="5FC206BE"/>
    <w:lvl w:ilvl="0" w:tplc="2BA2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60AE0"/>
    <w:multiLevelType w:val="hybridMultilevel"/>
    <w:tmpl w:val="17821B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00909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>
    <w:nsid w:val="66A87AEC"/>
    <w:multiLevelType w:val="hybridMultilevel"/>
    <w:tmpl w:val="F95E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C1577"/>
    <w:multiLevelType w:val="hybridMultilevel"/>
    <w:tmpl w:val="2DC8BF50"/>
    <w:lvl w:ilvl="0" w:tplc="16BCA39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D16F7"/>
    <w:multiLevelType w:val="hybridMultilevel"/>
    <w:tmpl w:val="140C4D70"/>
    <w:lvl w:ilvl="0" w:tplc="29CA6D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DFF1F54"/>
    <w:multiLevelType w:val="hybridMultilevel"/>
    <w:tmpl w:val="6684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13B6A"/>
    <w:multiLevelType w:val="hybridMultilevel"/>
    <w:tmpl w:val="8F5E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827F0"/>
    <w:multiLevelType w:val="hybridMultilevel"/>
    <w:tmpl w:val="707EF170"/>
    <w:lvl w:ilvl="0" w:tplc="EEFAB02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14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6"/>
    <w:rsid w:val="001175A5"/>
    <w:rsid w:val="00142DCB"/>
    <w:rsid w:val="002963B4"/>
    <w:rsid w:val="00532594"/>
    <w:rsid w:val="005C3253"/>
    <w:rsid w:val="007556D7"/>
    <w:rsid w:val="007A3056"/>
    <w:rsid w:val="00845694"/>
    <w:rsid w:val="009B2B16"/>
    <w:rsid w:val="009D257D"/>
    <w:rsid w:val="00D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56"/>
    <w:pPr>
      <w:ind w:left="720"/>
      <w:contextualSpacing/>
    </w:pPr>
  </w:style>
  <w:style w:type="paragraph" w:styleId="a4">
    <w:name w:val="Title"/>
    <w:basedOn w:val="a"/>
    <w:link w:val="a5"/>
    <w:qFormat/>
    <w:rsid w:val="00532594"/>
    <w:pPr>
      <w:jc w:val="center"/>
    </w:pPr>
    <w:rPr>
      <w:rFonts w:ascii="Calibri" w:hAnsi="Calibri" w:cs="Calibri"/>
      <w:b/>
      <w:bCs/>
      <w:lang w:val="be-BY"/>
    </w:rPr>
  </w:style>
  <w:style w:type="character" w:customStyle="1" w:styleId="a5">
    <w:name w:val="Название Знак"/>
    <w:basedOn w:val="a0"/>
    <w:link w:val="a4"/>
    <w:rsid w:val="00532594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56"/>
    <w:pPr>
      <w:ind w:left="720"/>
      <w:contextualSpacing/>
    </w:pPr>
  </w:style>
  <w:style w:type="paragraph" w:styleId="a4">
    <w:name w:val="Title"/>
    <w:basedOn w:val="a"/>
    <w:link w:val="a5"/>
    <w:qFormat/>
    <w:rsid w:val="00532594"/>
    <w:pPr>
      <w:jc w:val="center"/>
    </w:pPr>
    <w:rPr>
      <w:rFonts w:ascii="Calibri" w:hAnsi="Calibri" w:cs="Calibri"/>
      <w:b/>
      <w:bCs/>
      <w:lang w:val="be-BY"/>
    </w:rPr>
  </w:style>
  <w:style w:type="character" w:customStyle="1" w:styleId="a5">
    <w:name w:val="Название Знак"/>
    <w:basedOn w:val="a0"/>
    <w:link w:val="a4"/>
    <w:rsid w:val="00532594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Невердасова Наталья Евгеньевна</cp:lastModifiedBy>
  <cp:revision>4</cp:revision>
  <dcterms:created xsi:type="dcterms:W3CDTF">2022-03-02T07:12:00Z</dcterms:created>
  <dcterms:modified xsi:type="dcterms:W3CDTF">2022-03-02T07:14:00Z</dcterms:modified>
</cp:coreProperties>
</file>