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E4" w:rsidRPr="00107A1F" w:rsidRDefault="00896CE4" w:rsidP="00896CE4">
      <w:pPr>
        <w:pStyle w:val="2"/>
        <w:rPr>
          <w:rFonts w:eastAsiaTheme="minorHAnsi"/>
          <w:sz w:val="28"/>
          <w:szCs w:val="28"/>
          <w:lang w:eastAsia="en-US"/>
        </w:rPr>
      </w:pPr>
      <w:r w:rsidRPr="00107A1F">
        <w:rPr>
          <w:rFonts w:eastAsiaTheme="minorHAnsi"/>
          <w:sz w:val="28"/>
          <w:szCs w:val="28"/>
          <w:lang w:eastAsia="en-US"/>
        </w:rPr>
        <w:t>ПРИМЕРНЫЕ  ВОПРОСЫ</w:t>
      </w:r>
    </w:p>
    <w:p w:rsidR="00896CE4" w:rsidRPr="00107A1F" w:rsidRDefault="00896CE4" w:rsidP="00896CE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F">
        <w:rPr>
          <w:rFonts w:ascii="Times New Roman" w:hAnsi="Times New Roman" w:cs="Times New Roman"/>
          <w:b/>
          <w:sz w:val="28"/>
          <w:szCs w:val="28"/>
        </w:rPr>
        <w:t>по собеседованию для иностранных граждан</w:t>
      </w:r>
    </w:p>
    <w:p w:rsidR="00896CE4" w:rsidRDefault="00896CE4" w:rsidP="0089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F">
        <w:rPr>
          <w:rFonts w:ascii="Times New Roman" w:hAnsi="Times New Roman" w:cs="Times New Roman"/>
          <w:b/>
          <w:sz w:val="28"/>
          <w:szCs w:val="28"/>
        </w:rPr>
        <w:t>по специальности 1-24 80 01 «Юриспруденция»</w:t>
      </w:r>
    </w:p>
    <w:p w:rsidR="003939B8" w:rsidRDefault="003939B8" w:rsidP="0089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B8" w:rsidRPr="003939B8" w:rsidRDefault="003939B8" w:rsidP="003939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B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3939B8">
        <w:rPr>
          <w:rFonts w:ascii="Times New Roman" w:hAnsi="Times New Roman" w:cs="Times New Roman"/>
          <w:b/>
          <w:i/>
          <w:sz w:val="28"/>
          <w:szCs w:val="28"/>
        </w:rPr>
        <w:t>профилизации</w:t>
      </w:r>
      <w:proofErr w:type="spellEnd"/>
      <w:r w:rsidRPr="003939B8">
        <w:rPr>
          <w:rFonts w:ascii="Times New Roman" w:hAnsi="Times New Roman" w:cs="Times New Roman"/>
          <w:b/>
          <w:i/>
          <w:sz w:val="28"/>
          <w:szCs w:val="28"/>
        </w:rPr>
        <w:t xml:space="preserve"> «Правовое регулирование внешнеэкономической деятельности»</w:t>
      </w:r>
      <w:r w:rsidRPr="003939B8">
        <w:rPr>
          <w:rFonts w:ascii="Times New Roman" w:hAnsi="Times New Roman" w:cs="Times New Roman"/>
          <w:sz w:val="28"/>
          <w:szCs w:val="28"/>
        </w:rPr>
        <w:t xml:space="preserve">  необходимо пройти </w:t>
      </w:r>
      <w:r w:rsidRPr="003939B8">
        <w:rPr>
          <w:rFonts w:ascii="Times New Roman" w:hAnsi="Times New Roman" w:cs="Times New Roman"/>
          <w:sz w:val="28"/>
          <w:szCs w:val="28"/>
        </w:rPr>
        <w:t>собеседование</w:t>
      </w:r>
      <w:r w:rsidRPr="003939B8">
        <w:rPr>
          <w:rFonts w:ascii="Times New Roman" w:hAnsi="Times New Roman" w:cs="Times New Roman"/>
          <w:sz w:val="28"/>
          <w:szCs w:val="28"/>
        </w:rPr>
        <w:t xml:space="preserve"> по дисциплинам «Общая теория права»;  «Экономическая теория»; «Гражданское право». </w:t>
      </w:r>
    </w:p>
    <w:p w:rsidR="003939B8" w:rsidRPr="003939B8" w:rsidRDefault="003939B8" w:rsidP="003939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9B8" w:rsidRPr="003939B8" w:rsidRDefault="003939B8" w:rsidP="003939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B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3939B8">
        <w:rPr>
          <w:rFonts w:ascii="Times New Roman" w:hAnsi="Times New Roman" w:cs="Times New Roman"/>
          <w:b/>
          <w:i/>
          <w:sz w:val="28"/>
          <w:szCs w:val="28"/>
        </w:rPr>
        <w:t>профилизации</w:t>
      </w:r>
      <w:proofErr w:type="spellEnd"/>
      <w:r w:rsidRPr="003939B8">
        <w:rPr>
          <w:rFonts w:ascii="Times New Roman" w:hAnsi="Times New Roman" w:cs="Times New Roman"/>
          <w:b/>
          <w:i/>
          <w:sz w:val="28"/>
          <w:szCs w:val="28"/>
        </w:rPr>
        <w:t xml:space="preserve"> «Хозяйственное право»</w:t>
      </w:r>
      <w:r w:rsidRPr="003939B8">
        <w:rPr>
          <w:rFonts w:ascii="Times New Roman" w:hAnsi="Times New Roman" w:cs="Times New Roman"/>
          <w:sz w:val="28"/>
          <w:szCs w:val="28"/>
        </w:rPr>
        <w:t xml:space="preserve"> необходимо пройти собеседование по дисциплинам «Общая теория права»;  «Гражданское право»; «Гражданский процесс». </w:t>
      </w:r>
    </w:p>
    <w:p w:rsidR="003939B8" w:rsidRPr="003939B8" w:rsidRDefault="003939B8" w:rsidP="003939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9B8" w:rsidRPr="003939B8" w:rsidRDefault="003939B8" w:rsidP="003939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B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3939B8">
        <w:rPr>
          <w:rFonts w:ascii="Times New Roman" w:hAnsi="Times New Roman" w:cs="Times New Roman"/>
          <w:b/>
          <w:i/>
          <w:sz w:val="28"/>
          <w:szCs w:val="28"/>
        </w:rPr>
        <w:t>профилизации</w:t>
      </w:r>
      <w:proofErr w:type="spellEnd"/>
      <w:r w:rsidRPr="003939B8">
        <w:rPr>
          <w:rFonts w:ascii="Times New Roman" w:hAnsi="Times New Roman" w:cs="Times New Roman"/>
          <w:b/>
          <w:i/>
          <w:sz w:val="28"/>
          <w:szCs w:val="28"/>
        </w:rPr>
        <w:t xml:space="preserve"> «Судебно-прокурорско-следственная деятельность»</w:t>
      </w:r>
      <w:r w:rsidRPr="003939B8">
        <w:rPr>
          <w:rFonts w:ascii="Times New Roman" w:hAnsi="Times New Roman" w:cs="Times New Roman"/>
          <w:sz w:val="28"/>
          <w:szCs w:val="28"/>
        </w:rPr>
        <w:t xml:space="preserve"> необходимо пройти собеседование</w:t>
      </w:r>
      <w:r w:rsidRPr="003939B8">
        <w:rPr>
          <w:rFonts w:ascii="Times New Roman" w:hAnsi="Times New Roman" w:cs="Times New Roman"/>
          <w:sz w:val="28"/>
          <w:szCs w:val="28"/>
        </w:rPr>
        <w:t xml:space="preserve"> </w:t>
      </w:r>
      <w:r w:rsidRPr="003939B8">
        <w:rPr>
          <w:rFonts w:ascii="Times New Roman" w:hAnsi="Times New Roman" w:cs="Times New Roman"/>
          <w:sz w:val="28"/>
          <w:szCs w:val="28"/>
        </w:rPr>
        <w:t>по дисциплинам «Общая теория права»;  «Уголовное право», «Уголовный процесс»</w:t>
      </w:r>
    </w:p>
    <w:p w:rsidR="00896CE4" w:rsidRPr="003939B8" w:rsidRDefault="00896CE4" w:rsidP="001C469F">
      <w:pPr>
        <w:spacing w:line="276" w:lineRule="auto"/>
        <w:ind w:left="426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69F" w:rsidRPr="00107A1F" w:rsidRDefault="001C469F" w:rsidP="001C469F">
      <w:pPr>
        <w:spacing w:line="276" w:lineRule="auto"/>
        <w:ind w:left="426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6CE4" w:rsidRPr="00107A1F">
        <w:rPr>
          <w:rFonts w:ascii="Times New Roman" w:hAnsi="Times New Roman" w:cs="Times New Roman"/>
          <w:b/>
          <w:sz w:val="28"/>
          <w:szCs w:val="28"/>
        </w:rPr>
        <w:t>разделу</w:t>
      </w:r>
      <w:r w:rsidRPr="00107A1F">
        <w:rPr>
          <w:rFonts w:ascii="Times New Roman" w:hAnsi="Times New Roman" w:cs="Times New Roman"/>
          <w:b/>
          <w:sz w:val="28"/>
          <w:szCs w:val="28"/>
        </w:rPr>
        <w:t xml:space="preserve"> «Общая теория права»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Понятие, предмет и методы общей теории права.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Основные концепции происхождения и сущности права.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 и власть в системе социального регулирования.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Основные подходы к определению понятия «право».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Понятие и сущность государства.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Нормы, функции и аппарат государс</w:t>
      </w:r>
      <w:bookmarkStart w:id="0" w:name="_GoBack"/>
      <w:bookmarkEnd w:id="0"/>
      <w:r w:rsidRPr="00107A1F">
        <w:rPr>
          <w:rFonts w:ascii="Times New Roman" w:hAnsi="Times New Roman" w:cs="Times New Roman"/>
          <w:sz w:val="28"/>
          <w:szCs w:val="28"/>
        </w:rPr>
        <w:t>тва.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Правовое государство и гражданское государство.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Нормы права.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Правовые отношения.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Правовая система.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Основные правовые системы современности.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Формы (источники) права.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Правотворчество.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Реализация права.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Правосознание и правовая культура.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Правомерное поведение. Правонарушение.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Юридическая ответственность.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Толкование права.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Правовая законность и правопорядок.</w:t>
      </w:r>
    </w:p>
    <w:p w:rsidR="00107A1F" w:rsidRPr="00107A1F" w:rsidRDefault="00107A1F" w:rsidP="00107A1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Право, государство и инновационное развитие.</w:t>
      </w:r>
    </w:p>
    <w:p w:rsidR="001C469F" w:rsidRPr="00107A1F" w:rsidRDefault="001C469F" w:rsidP="001C469F">
      <w:pPr>
        <w:spacing w:line="276" w:lineRule="auto"/>
        <w:ind w:left="426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69F" w:rsidRPr="00107A1F" w:rsidRDefault="001C469F" w:rsidP="001C469F">
      <w:pPr>
        <w:spacing w:line="276" w:lineRule="auto"/>
        <w:ind w:left="426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6CE4" w:rsidRPr="00107A1F">
        <w:rPr>
          <w:rFonts w:ascii="Times New Roman" w:hAnsi="Times New Roman" w:cs="Times New Roman"/>
          <w:b/>
          <w:sz w:val="28"/>
          <w:szCs w:val="28"/>
        </w:rPr>
        <w:t>разделу</w:t>
      </w:r>
      <w:r w:rsidRPr="00107A1F">
        <w:rPr>
          <w:rFonts w:ascii="Times New Roman" w:hAnsi="Times New Roman" w:cs="Times New Roman"/>
          <w:b/>
          <w:sz w:val="28"/>
          <w:szCs w:val="28"/>
        </w:rPr>
        <w:t xml:space="preserve"> «Гражданское право»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Гражданское право, как отрасль права (предмет, метод, функции, система). Источники гра</w:t>
      </w:r>
      <w:r w:rsidRPr="00107A1F">
        <w:rPr>
          <w:rFonts w:ascii="Times New Roman" w:hAnsi="Times New Roman" w:cs="Times New Roman"/>
          <w:sz w:val="28"/>
          <w:szCs w:val="28"/>
        </w:rPr>
        <w:t>ж</w:t>
      </w:r>
      <w:r w:rsidRPr="00107A1F">
        <w:rPr>
          <w:rFonts w:ascii="Times New Roman" w:hAnsi="Times New Roman" w:cs="Times New Roman"/>
          <w:sz w:val="28"/>
          <w:szCs w:val="28"/>
        </w:rPr>
        <w:t>данского права. Действие гражданского законодательства.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lastRenderedPageBreak/>
        <w:t>Гражданское правоотношение. Классификация гражданских правоотношений.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Граждане (физические лица) как субъекты гражданского права.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Понятие юридического лица в гражданском праве.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Объекты г</w:t>
      </w:r>
      <w:bookmarkStart w:id="1" w:name="OCRUncertain437"/>
      <w:r w:rsidRPr="00107A1F">
        <w:rPr>
          <w:rFonts w:ascii="Times New Roman" w:hAnsi="Times New Roman" w:cs="Times New Roman"/>
          <w:sz w:val="28"/>
          <w:szCs w:val="28"/>
        </w:rPr>
        <w:t>ра</w:t>
      </w:r>
      <w:bookmarkEnd w:id="1"/>
      <w:r w:rsidRPr="00107A1F">
        <w:rPr>
          <w:rFonts w:ascii="Times New Roman" w:hAnsi="Times New Roman" w:cs="Times New Roman"/>
          <w:sz w:val="28"/>
          <w:szCs w:val="28"/>
        </w:rPr>
        <w:t>жданских п</w:t>
      </w:r>
      <w:bookmarkStart w:id="2" w:name="OCRUncertain438"/>
      <w:r w:rsidRPr="00107A1F">
        <w:rPr>
          <w:rFonts w:ascii="Times New Roman" w:hAnsi="Times New Roman" w:cs="Times New Roman"/>
          <w:sz w:val="28"/>
          <w:szCs w:val="28"/>
        </w:rPr>
        <w:t>р</w:t>
      </w:r>
      <w:bookmarkEnd w:id="2"/>
      <w:r w:rsidRPr="00107A1F">
        <w:rPr>
          <w:rFonts w:ascii="Times New Roman" w:hAnsi="Times New Roman" w:cs="Times New Roman"/>
          <w:sz w:val="28"/>
          <w:szCs w:val="28"/>
        </w:rPr>
        <w:t xml:space="preserve">авоотношений, их юридическая классификация. 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Понятие сделки. Мотив, воля, волеизъявление в сделке. Виды сделок.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OCRUncertain556"/>
      <w:r w:rsidRPr="00107A1F">
        <w:rPr>
          <w:rFonts w:ascii="Times New Roman" w:hAnsi="Times New Roman" w:cs="Times New Roman"/>
          <w:sz w:val="28"/>
          <w:szCs w:val="28"/>
        </w:rPr>
        <w:t>Сроки</w:t>
      </w:r>
      <w:bookmarkEnd w:id="3"/>
      <w:r w:rsidRPr="00107A1F">
        <w:rPr>
          <w:rFonts w:ascii="Times New Roman" w:hAnsi="Times New Roman" w:cs="Times New Roman"/>
          <w:sz w:val="28"/>
          <w:szCs w:val="28"/>
        </w:rPr>
        <w:t> в г</w:t>
      </w:r>
      <w:bookmarkStart w:id="4" w:name="OCRUncertain557"/>
      <w:r w:rsidRPr="00107A1F">
        <w:rPr>
          <w:rFonts w:ascii="Times New Roman" w:hAnsi="Times New Roman" w:cs="Times New Roman"/>
          <w:sz w:val="28"/>
          <w:szCs w:val="28"/>
        </w:rPr>
        <w:t>р</w:t>
      </w:r>
      <w:bookmarkEnd w:id="4"/>
      <w:r w:rsidRPr="00107A1F">
        <w:rPr>
          <w:rFonts w:ascii="Times New Roman" w:hAnsi="Times New Roman" w:cs="Times New Roman"/>
          <w:sz w:val="28"/>
          <w:szCs w:val="28"/>
        </w:rPr>
        <w:t>ажданско</w:t>
      </w:r>
      <w:bookmarkStart w:id="5" w:name="OCRUncertain558"/>
      <w:r w:rsidRPr="00107A1F">
        <w:rPr>
          <w:rFonts w:ascii="Times New Roman" w:hAnsi="Times New Roman" w:cs="Times New Roman"/>
          <w:sz w:val="28"/>
          <w:szCs w:val="28"/>
        </w:rPr>
        <w:t>м</w:t>
      </w:r>
      <w:bookmarkEnd w:id="5"/>
      <w:r w:rsidRPr="00107A1F">
        <w:rPr>
          <w:rFonts w:ascii="Times New Roman" w:hAnsi="Times New Roman" w:cs="Times New Roman"/>
          <w:sz w:val="28"/>
          <w:szCs w:val="28"/>
        </w:rPr>
        <w:t> п</w:t>
      </w:r>
      <w:bookmarkStart w:id="6" w:name="OCRUncertain559"/>
      <w:r w:rsidRPr="00107A1F">
        <w:rPr>
          <w:rFonts w:ascii="Times New Roman" w:hAnsi="Times New Roman" w:cs="Times New Roman"/>
          <w:sz w:val="28"/>
          <w:szCs w:val="28"/>
        </w:rPr>
        <w:t>р</w:t>
      </w:r>
      <w:bookmarkEnd w:id="6"/>
      <w:r w:rsidRPr="00107A1F">
        <w:rPr>
          <w:rFonts w:ascii="Times New Roman" w:hAnsi="Times New Roman" w:cs="Times New Roman"/>
          <w:sz w:val="28"/>
          <w:szCs w:val="28"/>
        </w:rPr>
        <w:t>аве. Исковая давность.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Право собственности и другие вещные права. Защита права </w:t>
      </w:r>
      <w:bookmarkStart w:id="7" w:name="OCRUncertain239"/>
      <w:r w:rsidRPr="00107A1F">
        <w:rPr>
          <w:rFonts w:ascii="Times New Roman" w:hAnsi="Times New Roman" w:cs="Times New Roman"/>
          <w:sz w:val="28"/>
          <w:szCs w:val="28"/>
        </w:rPr>
        <w:t>собственност</w:t>
      </w:r>
      <w:bookmarkEnd w:id="7"/>
      <w:r w:rsidRPr="00107A1F">
        <w:rPr>
          <w:rFonts w:ascii="Times New Roman" w:hAnsi="Times New Roman" w:cs="Times New Roman"/>
          <w:sz w:val="28"/>
          <w:szCs w:val="28"/>
        </w:rPr>
        <w:t>и и других </w:t>
      </w:r>
      <w:bookmarkStart w:id="8" w:name="OCRUncertain240"/>
      <w:r w:rsidRPr="00107A1F">
        <w:rPr>
          <w:rFonts w:ascii="Times New Roman" w:hAnsi="Times New Roman" w:cs="Times New Roman"/>
          <w:sz w:val="28"/>
          <w:szCs w:val="28"/>
        </w:rPr>
        <w:t>в</w:t>
      </w:r>
      <w:bookmarkEnd w:id="8"/>
      <w:r w:rsidRPr="00107A1F">
        <w:rPr>
          <w:rFonts w:ascii="Times New Roman" w:hAnsi="Times New Roman" w:cs="Times New Roman"/>
          <w:sz w:val="28"/>
          <w:szCs w:val="28"/>
        </w:rPr>
        <w:t>ещных прав.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Понятие обязательства и обязательственного права. Исполнение обязательств.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Гражданско-правовой договор.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Обеспечение исполнения обязательств.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Понятие и способы защиты гражданских прав. Гражданско-правовая ответственность.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 xml:space="preserve">Виды договоров купли-продажи и их особенности. 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Договор аренды и его виды.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Договор подряда и его виды.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Внедоговорные обязательства: понятие, виды, особенности исполнения.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Интеллектуальные права: понятие, классификация, содержание, особенности реализации.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Основные институты наследственного права.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Наследование по завещанию. Наследование по закону.</w:t>
      </w:r>
    </w:p>
    <w:p w:rsidR="00107A1F" w:rsidRPr="00107A1F" w:rsidRDefault="00107A1F" w:rsidP="00107A1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Приобретение наследства.</w:t>
      </w:r>
    </w:p>
    <w:p w:rsidR="00DA16C1" w:rsidRPr="00107A1F" w:rsidRDefault="00DA16C1">
      <w:pPr>
        <w:rPr>
          <w:rFonts w:ascii="Times New Roman" w:hAnsi="Times New Roman" w:cs="Times New Roman"/>
          <w:sz w:val="28"/>
          <w:szCs w:val="28"/>
        </w:rPr>
      </w:pPr>
    </w:p>
    <w:p w:rsidR="00107A1F" w:rsidRPr="00107A1F" w:rsidRDefault="00107A1F" w:rsidP="0010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10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«Гражданский процесс»</w:t>
      </w:r>
      <w:bookmarkStart w:id="9" w:name="_Toc226884745"/>
      <w:bookmarkStart w:id="10" w:name="_Toc442693274"/>
      <w:bookmarkStart w:id="11" w:name="_Toc444526241"/>
    </w:p>
    <w:p w:rsidR="00107A1F" w:rsidRPr="00107A1F" w:rsidRDefault="00107A1F" w:rsidP="0010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Предмет и система гражданского процессуального права</w:t>
      </w:r>
      <w:bookmarkStart w:id="12" w:name="_Toc226884746"/>
      <w:bookmarkStart w:id="13" w:name="_Toc442693275"/>
      <w:bookmarkStart w:id="14" w:name="_Toc444526242"/>
      <w:bookmarkEnd w:id="9"/>
      <w:bookmarkEnd w:id="10"/>
      <w:bookmarkEnd w:id="11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 xml:space="preserve">Принципы гражданского </w:t>
      </w:r>
      <w:bookmarkEnd w:id="12"/>
      <w:r w:rsidRPr="00107A1F">
        <w:rPr>
          <w:rFonts w:ascii="Times New Roman" w:hAnsi="Times New Roman" w:cs="Times New Roman"/>
          <w:iCs/>
          <w:sz w:val="28"/>
          <w:szCs w:val="28"/>
        </w:rPr>
        <w:t>процессуального права</w:t>
      </w:r>
      <w:bookmarkEnd w:id="13"/>
      <w:bookmarkEnd w:id="14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bookmarkStart w:id="15" w:name="_Toc226884747"/>
      <w:bookmarkStart w:id="16" w:name="_Toc442693276"/>
      <w:bookmarkStart w:id="17" w:name="_Toc444526243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Гражданские процессуальные правоотношения и их субъекты</w:t>
      </w:r>
      <w:bookmarkEnd w:id="15"/>
      <w:bookmarkEnd w:id="16"/>
      <w:bookmarkEnd w:id="17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bookmarkStart w:id="18" w:name="_Toc226884750"/>
      <w:bookmarkStart w:id="19" w:name="_Toc442693279"/>
      <w:bookmarkStart w:id="20" w:name="_Toc444526246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Подведомственность гражданских дел</w:t>
      </w:r>
      <w:bookmarkEnd w:id="18"/>
      <w:bookmarkEnd w:id="19"/>
      <w:bookmarkEnd w:id="20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r w:rsidRPr="00107A1F">
        <w:rPr>
          <w:rFonts w:ascii="Times New Roman" w:hAnsi="Times New Roman" w:cs="Times New Roman"/>
          <w:iCs/>
          <w:sz w:val="28"/>
          <w:szCs w:val="28"/>
        </w:rPr>
        <w:tab/>
      </w:r>
      <w:bookmarkStart w:id="21" w:name="_Toc226884751"/>
      <w:bookmarkStart w:id="22" w:name="_Toc442693280"/>
      <w:bookmarkStart w:id="23" w:name="_Toc444526247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Подсудность гражданских дел</w:t>
      </w:r>
      <w:bookmarkEnd w:id="21"/>
      <w:bookmarkEnd w:id="22"/>
      <w:bookmarkEnd w:id="23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bookmarkStart w:id="24" w:name="_Toc226884753"/>
      <w:bookmarkStart w:id="25" w:name="_Toc442693282"/>
      <w:bookmarkStart w:id="26" w:name="_Toc444526249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Общие положения об участниках гражданского судопроизводства</w:t>
      </w:r>
      <w:bookmarkEnd w:id="24"/>
      <w:bookmarkEnd w:id="25"/>
      <w:bookmarkEnd w:id="26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bookmarkStart w:id="27" w:name="_Toc226884754"/>
      <w:bookmarkStart w:id="28" w:name="_Toc442693283"/>
      <w:bookmarkStart w:id="29" w:name="_Toc444526250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Стороны в гражданском процессе</w:t>
      </w:r>
      <w:bookmarkEnd w:id="27"/>
      <w:bookmarkEnd w:id="28"/>
      <w:bookmarkEnd w:id="29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r w:rsidRPr="00107A1F">
        <w:rPr>
          <w:rFonts w:ascii="Times New Roman" w:hAnsi="Times New Roman" w:cs="Times New Roman"/>
          <w:iCs/>
          <w:sz w:val="28"/>
          <w:szCs w:val="28"/>
        </w:rPr>
        <w:tab/>
      </w:r>
      <w:bookmarkStart w:id="30" w:name="_Toc226884756"/>
      <w:bookmarkStart w:id="31" w:name="_Toc442693285"/>
      <w:bookmarkStart w:id="32" w:name="_Toc444526252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Представительство в суде</w:t>
      </w:r>
      <w:bookmarkStart w:id="33" w:name="_Toc226884757"/>
      <w:bookmarkStart w:id="34" w:name="_Toc442693286"/>
      <w:bookmarkStart w:id="35" w:name="_Toc444526253"/>
      <w:bookmarkEnd w:id="30"/>
      <w:bookmarkEnd w:id="31"/>
      <w:bookmarkEnd w:id="32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Участие прокурора в гражданском процессе</w:t>
      </w:r>
      <w:bookmarkStart w:id="36" w:name="_Toc226884759"/>
      <w:bookmarkStart w:id="37" w:name="_Toc442693288"/>
      <w:bookmarkStart w:id="38" w:name="_Toc444526255"/>
      <w:bookmarkEnd w:id="33"/>
      <w:bookmarkEnd w:id="34"/>
      <w:bookmarkEnd w:id="35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Участники гражданского судопроизводства, не имеющие юридической заинтересованности в исходе дела</w:t>
      </w:r>
      <w:bookmarkEnd w:id="36"/>
      <w:bookmarkEnd w:id="37"/>
      <w:bookmarkEnd w:id="38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r w:rsidRPr="00107A1F">
        <w:rPr>
          <w:rFonts w:ascii="Times New Roman" w:hAnsi="Times New Roman" w:cs="Times New Roman"/>
          <w:iCs/>
          <w:sz w:val="28"/>
          <w:szCs w:val="28"/>
        </w:rPr>
        <w:tab/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Общие положения о доказывании и доказательствах. Собирание, проверка и оценка доказ</w:t>
      </w:r>
      <w:r w:rsidRPr="00107A1F">
        <w:rPr>
          <w:rFonts w:ascii="Times New Roman" w:hAnsi="Times New Roman" w:cs="Times New Roman"/>
          <w:iCs/>
          <w:sz w:val="28"/>
          <w:szCs w:val="28"/>
        </w:rPr>
        <w:t>а</w:t>
      </w:r>
      <w:r w:rsidRPr="00107A1F">
        <w:rPr>
          <w:rFonts w:ascii="Times New Roman" w:hAnsi="Times New Roman" w:cs="Times New Roman"/>
          <w:iCs/>
          <w:sz w:val="28"/>
          <w:szCs w:val="28"/>
        </w:rPr>
        <w:t>тельств.</w:t>
      </w:r>
      <w:bookmarkStart w:id="39" w:name="_Toc226884763"/>
      <w:bookmarkStart w:id="40" w:name="_Toc442693292"/>
      <w:bookmarkStart w:id="41" w:name="_Toc444526259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Средства доказывания в гражданском процессе</w:t>
      </w:r>
      <w:bookmarkEnd w:id="39"/>
      <w:bookmarkEnd w:id="40"/>
      <w:bookmarkEnd w:id="41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Иск, исковое производство</w:t>
      </w:r>
      <w:bookmarkStart w:id="42" w:name="_Toc226884770"/>
      <w:bookmarkStart w:id="43" w:name="_Toc442693299"/>
      <w:bookmarkStart w:id="44" w:name="_Toc444526266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Судебные расходы</w:t>
      </w:r>
      <w:bookmarkEnd w:id="42"/>
      <w:bookmarkEnd w:id="43"/>
      <w:bookmarkEnd w:id="44"/>
      <w:r w:rsidRPr="00107A1F">
        <w:rPr>
          <w:rFonts w:ascii="Times New Roman" w:hAnsi="Times New Roman" w:cs="Times New Roman"/>
          <w:iCs/>
          <w:sz w:val="28"/>
          <w:szCs w:val="28"/>
        </w:rPr>
        <w:t>. Процессуальные сроки.</w:t>
      </w:r>
      <w:bookmarkStart w:id="45" w:name="_Toc226884780"/>
      <w:bookmarkStart w:id="46" w:name="_Toc442693310"/>
      <w:bookmarkStart w:id="47" w:name="_Toc444526276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Судебное разбирательство</w:t>
      </w:r>
      <w:bookmarkEnd w:id="45"/>
      <w:bookmarkEnd w:id="46"/>
      <w:bookmarkEnd w:id="47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lastRenderedPageBreak/>
        <w:t>Постановления суда первой инстанции.</w:t>
      </w:r>
      <w:bookmarkStart w:id="48" w:name="_Toc226884787"/>
      <w:bookmarkStart w:id="49" w:name="_Toc442693321"/>
      <w:bookmarkStart w:id="50" w:name="_Toc444526287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Пересмотр судебных постановлений</w:t>
      </w:r>
      <w:bookmarkEnd w:id="48"/>
      <w:r w:rsidRPr="00107A1F">
        <w:rPr>
          <w:rFonts w:ascii="Times New Roman" w:hAnsi="Times New Roman" w:cs="Times New Roman"/>
          <w:iCs/>
          <w:sz w:val="28"/>
          <w:szCs w:val="28"/>
        </w:rPr>
        <w:t xml:space="preserve"> в апелляционном порядке</w:t>
      </w:r>
      <w:bookmarkEnd w:id="49"/>
      <w:bookmarkEnd w:id="50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r w:rsidRPr="00107A1F">
        <w:rPr>
          <w:rFonts w:ascii="Times New Roman" w:hAnsi="Times New Roman" w:cs="Times New Roman"/>
          <w:iCs/>
          <w:sz w:val="28"/>
          <w:szCs w:val="28"/>
        </w:rPr>
        <w:tab/>
      </w:r>
      <w:bookmarkStart w:id="51" w:name="_Toc226884788"/>
      <w:bookmarkStart w:id="52" w:name="_Toc442693322"/>
      <w:bookmarkStart w:id="53" w:name="_Toc444526288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Пересмотр судебных постановлений в порядке надзора</w:t>
      </w:r>
      <w:bookmarkEnd w:id="51"/>
      <w:bookmarkEnd w:id="52"/>
      <w:bookmarkEnd w:id="53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bookmarkStart w:id="54" w:name="_Toc226884789"/>
      <w:bookmarkStart w:id="55" w:name="_Toc442693323"/>
      <w:bookmarkStart w:id="56" w:name="_Toc444526289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Пересмотр судебных постановлений по вновь открывшимся обстоятельствам</w:t>
      </w:r>
      <w:bookmarkStart w:id="57" w:name="_Toc226884791"/>
      <w:bookmarkStart w:id="58" w:name="_Toc442693325"/>
      <w:bookmarkStart w:id="59" w:name="_Toc444526291"/>
      <w:bookmarkEnd w:id="54"/>
      <w:bookmarkEnd w:id="55"/>
      <w:bookmarkEnd w:id="56"/>
      <w:r w:rsidRPr="00107A1F">
        <w:rPr>
          <w:rFonts w:ascii="Times New Roman" w:hAnsi="Times New Roman" w:cs="Times New Roman"/>
          <w:iCs/>
          <w:sz w:val="28"/>
          <w:szCs w:val="28"/>
        </w:rPr>
        <w:t>.</w:t>
      </w:r>
      <w:bookmarkEnd w:id="57"/>
      <w:bookmarkEnd w:id="58"/>
      <w:bookmarkEnd w:id="59"/>
    </w:p>
    <w:p w:rsidR="00107A1F" w:rsidRPr="00107A1F" w:rsidRDefault="00107A1F" w:rsidP="00107A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7A1F">
        <w:rPr>
          <w:rFonts w:ascii="Times New Roman" w:hAnsi="Times New Roman" w:cs="Times New Roman"/>
          <w:iCs/>
          <w:sz w:val="28"/>
          <w:szCs w:val="28"/>
        </w:rPr>
        <w:t>Общие положения об исполнении судебных постановлений и иных актов.</w:t>
      </w:r>
    </w:p>
    <w:p w:rsidR="00107A1F" w:rsidRPr="00107A1F" w:rsidRDefault="00107A1F">
      <w:pPr>
        <w:rPr>
          <w:rFonts w:ascii="Times New Roman" w:hAnsi="Times New Roman" w:cs="Times New Roman"/>
          <w:sz w:val="28"/>
          <w:szCs w:val="28"/>
        </w:rPr>
      </w:pPr>
    </w:p>
    <w:p w:rsidR="00107A1F" w:rsidRPr="00107A1F" w:rsidRDefault="00107A1F" w:rsidP="00107A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1F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107A1F">
        <w:rPr>
          <w:rFonts w:ascii="Times New Roman" w:hAnsi="Times New Roman" w:cs="Times New Roman"/>
          <w:b/>
          <w:sz w:val="28"/>
          <w:szCs w:val="28"/>
        </w:rPr>
        <w:t xml:space="preserve"> «Экономическая теория»</w:t>
      </w:r>
    </w:p>
    <w:p w:rsidR="00107A1F" w:rsidRPr="00107A1F" w:rsidRDefault="00107A1F" w:rsidP="00107A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Классификация и основные характеристики потребностей.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Ресурсы (факторы) производства.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Понятие собственности. Субъекты и объекты собственности. Типы и формы собственности.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Рыночная экономика: понятие, условия существования. Функции рынка.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Спрос и его виды. Закон спроса. Неценовые факторы спроса.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Предложение и его виды. Закон предложения. Неценовые факторы предложения.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Закон взаимодействия спроса и предложения. Равновесие и неравновесие на рынке.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Понятие рационального потребителя. Общая и предельная полезность. Закон убывающей пр</w:t>
      </w:r>
      <w:r w:rsidRPr="00107A1F">
        <w:rPr>
          <w:rStyle w:val="FontStyle12"/>
          <w:sz w:val="28"/>
          <w:szCs w:val="28"/>
        </w:rPr>
        <w:t>е</w:t>
      </w:r>
      <w:r w:rsidRPr="00107A1F">
        <w:rPr>
          <w:rStyle w:val="FontStyle12"/>
          <w:sz w:val="28"/>
          <w:szCs w:val="28"/>
        </w:rPr>
        <w:t>дельной полезности.</w:t>
      </w:r>
    </w:p>
    <w:p w:rsidR="00107A1F" w:rsidRPr="00107A1F" w:rsidRDefault="00107A1F" w:rsidP="00107A1F">
      <w:pPr>
        <w:pStyle w:val="Style2"/>
        <w:widowControl/>
        <w:numPr>
          <w:ilvl w:val="0"/>
          <w:numId w:val="6"/>
        </w:numPr>
        <w:tabs>
          <w:tab w:val="left" w:pos="367"/>
        </w:tabs>
        <w:spacing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 xml:space="preserve"> Валовой внутренний продукт (ВВП) и валовой национальный продукт (ВНП). Методы расчета ВВП и ВНП.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Номинальный и реальный ВВП и ВНП. Дефлятор ВВП и индекс потребительских цен.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 xml:space="preserve">Сущность денег и их функции. Эволюция денег. Виды денег. 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Закон денежного обращения. Формулы И. Фишера и К. Маркса.</w:t>
      </w:r>
    </w:p>
    <w:p w:rsidR="00107A1F" w:rsidRPr="00107A1F" w:rsidRDefault="00107A1F" w:rsidP="00107A1F">
      <w:pPr>
        <w:pStyle w:val="Style2"/>
        <w:widowControl/>
        <w:numPr>
          <w:ilvl w:val="0"/>
          <w:numId w:val="6"/>
        </w:numPr>
        <w:tabs>
          <w:tab w:val="left" w:pos="367"/>
        </w:tabs>
        <w:spacing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 xml:space="preserve"> Кредит как экономическая категория. Функции и виды кредита. </w:t>
      </w:r>
    </w:p>
    <w:p w:rsidR="00107A1F" w:rsidRPr="00107A1F" w:rsidRDefault="00107A1F" w:rsidP="00107A1F">
      <w:pPr>
        <w:pStyle w:val="Style2"/>
        <w:widowControl/>
        <w:numPr>
          <w:ilvl w:val="0"/>
          <w:numId w:val="6"/>
        </w:numPr>
        <w:tabs>
          <w:tab w:val="left" w:pos="367"/>
        </w:tabs>
        <w:spacing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 xml:space="preserve"> Налогообложение: сущность и принципы. Классификации видов налогов. Кривая </w:t>
      </w:r>
      <w:proofErr w:type="spellStart"/>
      <w:r w:rsidRPr="00107A1F">
        <w:rPr>
          <w:rStyle w:val="FontStyle12"/>
          <w:sz w:val="28"/>
          <w:szCs w:val="28"/>
        </w:rPr>
        <w:t>Лаффера</w:t>
      </w:r>
      <w:proofErr w:type="spellEnd"/>
      <w:r w:rsidRPr="00107A1F">
        <w:rPr>
          <w:rStyle w:val="FontStyle12"/>
          <w:sz w:val="28"/>
          <w:szCs w:val="28"/>
        </w:rPr>
        <w:t>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Госбюджет и его функции. Доходы и расходы государственного бюджета. Бюджетный деф</w:t>
      </w:r>
      <w:r w:rsidRPr="00107A1F">
        <w:rPr>
          <w:rStyle w:val="FontStyle12"/>
          <w:sz w:val="28"/>
          <w:szCs w:val="28"/>
        </w:rPr>
        <w:t>и</w:t>
      </w:r>
      <w:r w:rsidRPr="00107A1F">
        <w:rPr>
          <w:rStyle w:val="FontStyle12"/>
          <w:sz w:val="28"/>
          <w:szCs w:val="28"/>
        </w:rPr>
        <w:t>цит и профицит.</w:t>
      </w:r>
    </w:p>
    <w:p w:rsidR="00107A1F" w:rsidRPr="00107A1F" w:rsidRDefault="00107A1F" w:rsidP="00107A1F">
      <w:pPr>
        <w:pStyle w:val="Style2"/>
        <w:widowControl/>
        <w:numPr>
          <w:ilvl w:val="0"/>
          <w:numId w:val="6"/>
        </w:numPr>
        <w:tabs>
          <w:tab w:val="left" w:pos="367"/>
        </w:tabs>
        <w:spacing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 xml:space="preserve"> Циклический характер экономического развития и его причины. Классический экономический цикл и его фазы. Виды экономических циклов. 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Занятость и безработица. Типы безработицы.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>Инфляция и ее измерение. Причины и формы инфляции. Социально-экономические после</w:t>
      </w:r>
      <w:r w:rsidRPr="00107A1F">
        <w:rPr>
          <w:rStyle w:val="FontStyle12"/>
          <w:sz w:val="28"/>
          <w:szCs w:val="28"/>
        </w:rPr>
        <w:t>д</w:t>
      </w:r>
      <w:r w:rsidRPr="00107A1F">
        <w:rPr>
          <w:rStyle w:val="FontStyle12"/>
          <w:sz w:val="28"/>
          <w:szCs w:val="28"/>
        </w:rPr>
        <w:t>ствия инфляции.</w:t>
      </w:r>
    </w:p>
    <w:p w:rsidR="00107A1F" w:rsidRPr="00107A1F" w:rsidRDefault="00107A1F" w:rsidP="00107A1F">
      <w:pPr>
        <w:pStyle w:val="Style2"/>
        <w:widowControl/>
        <w:numPr>
          <w:ilvl w:val="0"/>
          <w:numId w:val="6"/>
        </w:numPr>
        <w:tabs>
          <w:tab w:val="left" w:pos="367"/>
        </w:tabs>
        <w:spacing w:line="240" w:lineRule="auto"/>
        <w:ind w:left="426" w:hanging="426"/>
        <w:jc w:val="both"/>
        <w:rPr>
          <w:rStyle w:val="FontStyle12"/>
          <w:sz w:val="28"/>
          <w:szCs w:val="28"/>
        </w:rPr>
      </w:pPr>
      <w:r w:rsidRPr="00107A1F">
        <w:rPr>
          <w:rStyle w:val="FontStyle12"/>
          <w:sz w:val="28"/>
          <w:szCs w:val="28"/>
        </w:rPr>
        <w:t xml:space="preserve"> Понятие платежного баланса страны. Структура платежного баланса. Равновесие платежного баланса. </w:t>
      </w:r>
    </w:p>
    <w:p w:rsidR="00107A1F" w:rsidRPr="00107A1F" w:rsidRDefault="00107A1F" w:rsidP="00107A1F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7A1F">
        <w:rPr>
          <w:rStyle w:val="FontStyle12"/>
          <w:sz w:val="28"/>
          <w:szCs w:val="28"/>
        </w:rPr>
        <w:t>Валюта и её виды. Валютный курс и его факторы.</w:t>
      </w:r>
    </w:p>
    <w:p w:rsidR="00107A1F" w:rsidRPr="00107A1F" w:rsidRDefault="00107A1F">
      <w:pPr>
        <w:rPr>
          <w:rFonts w:ascii="Times New Roman" w:hAnsi="Times New Roman" w:cs="Times New Roman"/>
          <w:sz w:val="28"/>
          <w:szCs w:val="28"/>
        </w:rPr>
      </w:pPr>
    </w:p>
    <w:p w:rsidR="00107A1F" w:rsidRPr="00107A1F" w:rsidRDefault="00107A1F" w:rsidP="0010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7A1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7A1F">
        <w:rPr>
          <w:rFonts w:ascii="Times New Roman" w:hAnsi="Times New Roman" w:cs="Times New Roman"/>
          <w:b/>
          <w:sz w:val="28"/>
          <w:szCs w:val="28"/>
          <w:lang w:eastAsia="ru-RU"/>
        </w:rPr>
        <w:t>о разделу</w:t>
      </w:r>
      <w:r w:rsidRPr="00107A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«Уголовное право»</w:t>
      </w:r>
    </w:p>
    <w:p w:rsidR="00107A1F" w:rsidRPr="00107A1F" w:rsidRDefault="00107A1F" w:rsidP="0010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7A1F" w:rsidRPr="00107A1F" w:rsidRDefault="00107A1F" w:rsidP="00107A1F">
      <w:pPr>
        <w:pStyle w:val="3"/>
        <w:numPr>
          <w:ilvl w:val="0"/>
          <w:numId w:val="7"/>
        </w:numPr>
        <w:suppressAutoHyphens/>
        <w:spacing w:before="0" w:line="240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Уголовный закон как источник уголовного права. </w:t>
      </w:r>
    </w:p>
    <w:p w:rsidR="00107A1F" w:rsidRPr="00107A1F" w:rsidRDefault="00107A1F" w:rsidP="00107A1F">
      <w:pPr>
        <w:pStyle w:val="3"/>
        <w:numPr>
          <w:ilvl w:val="0"/>
          <w:numId w:val="7"/>
        </w:numPr>
        <w:suppressAutoHyphens/>
        <w:spacing w:before="0" w:line="240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Понятие преступления. </w:t>
      </w:r>
    </w:p>
    <w:p w:rsidR="00107A1F" w:rsidRPr="00107A1F" w:rsidRDefault="00107A1F" w:rsidP="00107A1F">
      <w:pPr>
        <w:pStyle w:val="3"/>
        <w:numPr>
          <w:ilvl w:val="0"/>
          <w:numId w:val="7"/>
        </w:numPr>
        <w:suppressAutoHyphens/>
        <w:spacing w:before="0" w:line="240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 преступления. 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Объективная сторона преступления.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sz w:val="28"/>
          <w:szCs w:val="28"/>
        </w:rPr>
        <w:t>Субъективная сторона преступления.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Стадии совершения умышленного преступления. 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Соучастие в преступлении. 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Множественность преступлений. 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Уголовная ответственность. 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Понятие наказания. 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процесс квалификации преступлений. 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преступлений против мира и безопасности человечества. </w:t>
      </w:r>
    </w:p>
    <w:p w:rsidR="00107A1F" w:rsidRPr="00107A1F" w:rsidRDefault="00107A1F" w:rsidP="00107A1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Преступления, посягающие на безопасность человечества.</w:t>
      </w: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>Понятие и система преступлений против жизни человека.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>Преступления против здоровья и их виды.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Преступления против нравственного и физического развития несовершеннолетних. </w:t>
      </w:r>
    </w:p>
    <w:p w:rsidR="00107A1F" w:rsidRPr="00107A1F" w:rsidRDefault="00107A1F" w:rsidP="00107A1F">
      <w:pPr>
        <w:pStyle w:val="a4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Преступления против семейных отношений. </w:t>
      </w:r>
    </w:p>
    <w:p w:rsidR="00107A1F" w:rsidRPr="00107A1F" w:rsidRDefault="00107A1F" w:rsidP="00107A1F">
      <w:pPr>
        <w:pStyle w:val="3"/>
        <w:numPr>
          <w:ilvl w:val="0"/>
          <w:numId w:val="7"/>
        </w:numPr>
        <w:suppressAutoHyphens/>
        <w:spacing w:before="0" w:line="240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 w:val="0"/>
          <w:color w:val="000000"/>
          <w:sz w:val="28"/>
          <w:szCs w:val="28"/>
        </w:rPr>
        <w:t>Преступления против собственности.</w:t>
      </w:r>
    </w:p>
    <w:p w:rsidR="00107A1F" w:rsidRPr="00107A1F" w:rsidRDefault="00107A1F" w:rsidP="00107A1F">
      <w:pPr>
        <w:pStyle w:val="3"/>
        <w:numPr>
          <w:ilvl w:val="0"/>
          <w:numId w:val="7"/>
        </w:numPr>
        <w:suppressAutoHyphens/>
        <w:spacing w:before="0" w:line="240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 w:val="0"/>
          <w:color w:val="000000"/>
          <w:sz w:val="28"/>
          <w:szCs w:val="28"/>
        </w:rPr>
        <w:t>Преступления против общественной безопасности.</w:t>
      </w:r>
    </w:p>
    <w:p w:rsidR="00107A1F" w:rsidRPr="00107A1F" w:rsidRDefault="00107A1F" w:rsidP="00107A1F">
      <w:pPr>
        <w:pStyle w:val="3"/>
        <w:numPr>
          <w:ilvl w:val="0"/>
          <w:numId w:val="7"/>
        </w:numPr>
        <w:suppressAutoHyphens/>
        <w:spacing w:before="0" w:line="240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7A1F">
        <w:rPr>
          <w:rFonts w:ascii="Times New Roman" w:hAnsi="Times New Roman" w:cs="Times New Roman"/>
          <w:b w:val="0"/>
          <w:color w:val="000000"/>
          <w:sz w:val="28"/>
          <w:szCs w:val="28"/>
        </w:rPr>
        <w:t>Преступления против здоровья населения.</w:t>
      </w:r>
    </w:p>
    <w:p w:rsidR="00107A1F" w:rsidRPr="00107A1F" w:rsidRDefault="00107A1F">
      <w:pPr>
        <w:rPr>
          <w:rFonts w:ascii="Times New Roman" w:hAnsi="Times New Roman" w:cs="Times New Roman"/>
          <w:sz w:val="28"/>
          <w:szCs w:val="28"/>
        </w:rPr>
      </w:pPr>
    </w:p>
    <w:p w:rsidR="00107A1F" w:rsidRPr="00107A1F" w:rsidRDefault="00107A1F" w:rsidP="0010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A1F">
        <w:rPr>
          <w:rFonts w:ascii="Times New Roman" w:hAnsi="Times New Roman" w:cs="Times New Roman"/>
          <w:b/>
          <w:sz w:val="28"/>
          <w:szCs w:val="28"/>
          <w:lang w:eastAsia="ru-RU"/>
        </w:rPr>
        <w:t>по разделу</w:t>
      </w:r>
      <w:r w:rsidRPr="00107A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«Уголовный процесс»</w:t>
      </w:r>
    </w:p>
    <w:p w:rsidR="00107A1F" w:rsidRPr="00107A1F" w:rsidRDefault="00107A1F" w:rsidP="0010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 xml:space="preserve">Понятие, задачи и </w:t>
      </w:r>
      <w:r w:rsidRPr="00107A1F">
        <w:rPr>
          <w:sz w:val="28"/>
          <w:szCs w:val="28"/>
        </w:rPr>
        <w:t>стадии уголовного процесса</w:t>
      </w:r>
      <w:r w:rsidRPr="00107A1F">
        <w:rPr>
          <w:sz w:val="28"/>
          <w:szCs w:val="28"/>
        </w:rPr>
        <w:t>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Понятие, система, значение  уголовно-процессуальных функций.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Принципы уголовного процесса: классификация и краткая характеристика.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Классификация участников уголовного процесса.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Суд</w:t>
      </w:r>
      <w:r w:rsidRPr="00107A1F">
        <w:rPr>
          <w:sz w:val="28"/>
          <w:szCs w:val="28"/>
        </w:rPr>
        <w:t xml:space="preserve"> как орган судебной власти, его состав и полномочия в уголовном процессе.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Прокурор. Его полномочия на различных стадиях уголовного процесса.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Органы предварительного следствия, следователь и начальник следственного подразделения как участники уголовного процесса.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 xml:space="preserve">Виды органов дознания. Лицо, производящее дознание. 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 xml:space="preserve">Подозреваемый, обвиняемый. Их права и обязанности. 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Защитник в уголовном процессе. Случаи обязательного участия защитника.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Понятие, виды, порядок  применения мер по обеспечению безопасности участников уголовн</w:t>
      </w:r>
      <w:r w:rsidRPr="00107A1F">
        <w:rPr>
          <w:sz w:val="28"/>
          <w:szCs w:val="28"/>
        </w:rPr>
        <w:t>о</w:t>
      </w:r>
      <w:r w:rsidRPr="00107A1F">
        <w:rPr>
          <w:sz w:val="28"/>
          <w:szCs w:val="28"/>
        </w:rPr>
        <w:t>го процесса и других лиц.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Понятие, классификация и значение доказательств в уголовном процессе.  Источники доказ</w:t>
      </w:r>
      <w:r w:rsidRPr="00107A1F">
        <w:rPr>
          <w:sz w:val="28"/>
          <w:szCs w:val="28"/>
        </w:rPr>
        <w:t>а</w:t>
      </w:r>
      <w:r w:rsidRPr="00107A1F">
        <w:rPr>
          <w:sz w:val="28"/>
          <w:szCs w:val="28"/>
        </w:rPr>
        <w:t xml:space="preserve">тельств. 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 xml:space="preserve">Предмет и </w:t>
      </w:r>
      <w:r w:rsidRPr="00107A1F">
        <w:rPr>
          <w:sz w:val="28"/>
          <w:szCs w:val="28"/>
        </w:rPr>
        <w:t>пределы доказывания</w:t>
      </w:r>
      <w:r w:rsidRPr="00107A1F">
        <w:rPr>
          <w:sz w:val="28"/>
          <w:szCs w:val="28"/>
        </w:rPr>
        <w:t xml:space="preserve">. Процесс доказывания. 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Понятие, классификация и значение мер процессуального принуждения.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lastRenderedPageBreak/>
        <w:t>Понятие и виды задержания. Лица, в отношении которых может быть применено задержание.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Поводы и основания к возбуждению уголовного дела.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Сущность, значение и задачи стадии предварительного расследования.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Понятие и общая характеристика следственных действий.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Осмотр как следственное действие, его виды.</w:t>
      </w:r>
    </w:p>
    <w:p w:rsidR="00107A1F" w:rsidRPr="00107A1F" w:rsidRDefault="00107A1F" w:rsidP="00107A1F">
      <w:pPr>
        <w:pStyle w:val="a6"/>
        <w:numPr>
          <w:ilvl w:val="0"/>
          <w:numId w:val="8"/>
        </w:numPr>
        <w:tabs>
          <w:tab w:val="clear" w:pos="644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07A1F">
        <w:rPr>
          <w:sz w:val="28"/>
          <w:szCs w:val="28"/>
        </w:rPr>
        <w:t>Приостановление и возобновление предварительного расследования: основания, порядок и сроки.</w:t>
      </w:r>
    </w:p>
    <w:p w:rsidR="00107A1F" w:rsidRPr="00107A1F" w:rsidRDefault="00107A1F">
      <w:pPr>
        <w:rPr>
          <w:rFonts w:ascii="Times New Roman" w:hAnsi="Times New Roman" w:cs="Times New Roman"/>
          <w:sz w:val="28"/>
          <w:szCs w:val="28"/>
        </w:rPr>
      </w:pPr>
    </w:p>
    <w:sectPr w:rsidR="00107A1F" w:rsidRPr="0010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F6E"/>
    <w:multiLevelType w:val="hybridMultilevel"/>
    <w:tmpl w:val="B03437A2"/>
    <w:lvl w:ilvl="0" w:tplc="A5844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24CF"/>
    <w:multiLevelType w:val="hybridMultilevel"/>
    <w:tmpl w:val="9BEC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11F2"/>
    <w:multiLevelType w:val="hybridMultilevel"/>
    <w:tmpl w:val="9A9824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F62437"/>
    <w:multiLevelType w:val="hybridMultilevel"/>
    <w:tmpl w:val="FBB029EE"/>
    <w:lvl w:ilvl="0" w:tplc="23001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0D07"/>
    <w:multiLevelType w:val="hybridMultilevel"/>
    <w:tmpl w:val="7884E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447FB"/>
    <w:multiLevelType w:val="hybridMultilevel"/>
    <w:tmpl w:val="755A73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E5B12"/>
    <w:multiLevelType w:val="hybridMultilevel"/>
    <w:tmpl w:val="172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1A3F"/>
    <w:multiLevelType w:val="hybridMultilevel"/>
    <w:tmpl w:val="AC1E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9F"/>
    <w:rsid w:val="00107A1F"/>
    <w:rsid w:val="001313A2"/>
    <w:rsid w:val="001C469F"/>
    <w:rsid w:val="003939B8"/>
    <w:rsid w:val="00896CE4"/>
    <w:rsid w:val="00D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9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6CE4"/>
    <w:pPr>
      <w:keepNext/>
      <w:spacing w:after="0" w:line="240" w:lineRule="auto"/>
      <w:ind w:left="-851" w:right="-716" w:firstLine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107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9F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896CE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2">
    <w:name w:val="Font Style12"/>
    <w:basedOn w:val="a0"/>
    <w:rsid w:val="00107A1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107A1F"/>
    <w:pPr>
      <w:widowControl w:val="0"/>
      <w:autoSpaceDE w:val="0"/>
      <w:autoSpaceDN w:val="0"/>
      <w:adjustRightInd w:val="0"/>
      <w:spacing w:after="0" w:line="269" w:lineRule="exact"/>
      <w:ind w:hanging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A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uiPriority w:val="99"/>
    <w:unhideWhenUsed/>
    <w:rsid w:val="00107A1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7A1F"/>
  </w:style>
  <w:style w:type="paragraph" w:styleId="a6">
    <w:name w:val="Normal (Web)"/>
    <w:basedOn w:val="a"/>
    <w:uiPriority w:val="99"/>
    <w:rsid w:val="0010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07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9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6CE4"/>
    <w:pPr>
      <w:keepNext/>
      <w:spacing w:after="0" w:line="240" w:lineRule="auto"/>
      <w:ind w:left="-851" w:right="-716" w:firstLine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107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9F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896CE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2">
    <w:name w:val="Font Style12"/>
    <w:basedOn w:val="a0"/>
    <w:rsid w:val="00107A1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107A1F"/>
    <w:pPr>
      <w:widowControl w:val="0"/>
      <w:autoSpaceDE w:val="0"/>
      <w:autoSpaceDN w:val="0"/>
      <w:adjustRightInd w:val="0"/>
      <w:spacing w:after="0" w:line="269" w:lineRule="exact"/>
      <w:ind w:hanging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A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uiPriority w:val="99"/>
    <w:unhideWhenUsed/>
    <w:rsid w:val="00107A1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7A1F"/>
  </w:style>
  <w:style w:type="paragraph" w:styleId="a6">
    <w:name w:val="Normal (Web)"/>
    <w:basedOn w:val="a"/>
    <w:uiPriority w:val="99"/>
    <w:rsid w:val="0010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07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Невердасова Наталья Евгеньевна</cp:lastModifiedBy>
  <cp:revision>3</cp:revision>
  <dcterms:created xsi:type="dcterms:W3CDTF">2021-03-01T07:06:00Z</dcterms:created>
  <dcterms:modified xsi:type="dcterms:W3CDTF">2021-03-01T07:07:00Z</dcterms:modified>
</cp:coreProperties>
</file>