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C" w:rsidRPr="00F25295" w:rsidRDefault="00C84ACC" w:rsidP="00C84ACC">
      <w:pPr>
        <w:tabs>
          <w:tab w:val="left" w:pos="1418"/>
        </w:tabs>
        <w:jc w:val="both"/>
        <w:rPr>
          <w:sz w:val="28"/>
          <w:szCs w:val="28"/>
        </w:rPr>
      </w:pPr>
    </w:p>
    <w:p w:rsidR="00586291" w:rsidRPr="0003251A" w:rsidRDefault="00586291" w:rsidP="00586291">
      <w:pPr>
        <w:jc w:val="center"/>
        <w:rPr>
          <w:sz w:val="28"/>
          <w:szCs w:val="28"/>
        </w:rPr>
      </w:pPr>
      <w:r w:rsidRPr="0003251A">
        <w:rPr>
          <w:sz w:val="28"/>
          <w:szCs w:val="28"/>
        </w:rPr>
        <w:t>Министерство образования республики Беларусь</w:t>
      </w:r>
    </w:p>
    <w:p w:rsidR="00586291" w:rsidRDefault="00586291" w:rsidP="00586291">
      <w:pPr>
        <w:jc w:val="center"/>
        <w:rPr>
          <w:sz w:val="36"/>
          <w:szCs w:val="36"/>
        </w:rPr>
      </w:pPr>
    </w:p>
    <w:p w:rsidR="00586291" w:rsidRPr="0003251A" w:rsidRDefault="00586291" w:rsidP="00586291">
      <w:pPr>
        <w:jc w:val="center"/>
        <w:rPr>
          <w:sz w:val="28"/>
          <w:szCs w:val="28"/>
        </w:rPr>
      </w:pPr>
      <w:r w:rsidRPr="0003251A">
        <w:rPr>
          <w:sz w:val="28"/>
          <w:szCs w:val="28"/>
        </w:rPr>
        <w:t>Учреждение образования</w:t>
      </w:r>
    </w:p>
    <w:p w:rsidR="00586291" w:rsidRPr="0003251A" w:rsidRDefault="00586291" w:rsidP="00586291">
      <w:pPr>
        <w:jc w:val="center"/>
        <w:rPr>
          <w:sz w:val="28"/>
          <w:szCs w:val="28"/>
        </w:rPr>
      </w:pPr>
      <w:r w:rsidRPr="0003251A">
        <w:rPr>
          <w:sz w:val="28"/>
          <w:szCs w:val="28"/>
        </w:rPr>
        <w:t>«Витебский государственный университет им</w:t>
      </w:r>
      <w:r w:rsidR="00C66ADD">
        <w:rPr>
          <w:sz w:val="28"/>
          <w:szCs w:val="28"/>
        </w:rPr>
        <w:t>ени</w:t>
      </w:r>
      <w:r w:rsidRPr="0003251A">
        <w:rPr>
          <w:sz w:val="28"/>
          <w:szCs w:val="28"/>
        </w:rPr>
        <w:t xml:space="preserve"> П.М. Машерова»</w:t>
      </w: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Pr="0003251A" w:rsidRDefault="00586291" w:rsidP="00586291">
      <w:pPr>
        <w:jc w:val="center"/>
        <w:rPr>
          <w:sz w:val="28"/>
          <w:szCs w:val="28"/>
        </w:rPr>
      </w:pPr>
    </w:p>
    <w:p w:rsidR="005A6199" w:rsidRDefault="005A6199" w:rsidP="005A6199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E318B0">
        <w:rPr>
          <w:b/>
          <w:sz w:val="28"/>
          <w:szCs w:val="28"/>
        </w:rPr>
        <w:t>аю</w:t>
      </w:r>
    </w:p>
    <w:p w:rsidR="005A6199" w:rsidRDefault="00E318B0" w:rsidP="005A6199">
      <w:pPr>
        <w:ind w:left="5103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5A6199" w:rsidRDefault="005A6199" w:rsidP="005A6199">
      <w:pPr>
        <w:ind w:left="5103"/>
        <w:rPr>
          <w:sz w:val="28"/>
          <w:szCs w:val="28"/>
        </w:rPr>
      </w:pPr>
      <w:r>
        <w:rPr>
          <w:sz w:val="28"/>
          <w:szCs w:val="28"/>
        </w:rPr>
        <w:t>ВГУ имени П.М. Машерова</w:t>
      </w:r>
    </w:p>
    <w:p w:rsidR="00E318B0" w:rsidRDefault="005A6199" w:rsidP="005A6199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5A6199" w:rsidRDefault="005A6199" w:rsidP="00E318B0">
      <w:pPr>
        <w:ind w:left="5811" w:firstLine="561"/>
        <w:rPr>
          <w:sz w:val="28"/>
          <w:szCs w:val="28"/>
        </w:rPr>
      </w:pPr>
      <w:r>
        <w:rPr>
          <w:sz w:val="28"/>
          <w:szCs w:val="28"/>
        </w:rPr>
        <w:t xml:space="preserve"> В.В. Богатырёвой</w:t>
      </w:r>
    </w:p>
    <w:p w:rsidR="00586291" w:rsidRPr="0003251A" w:rsidRDefault="006400A0" w:rsidP="005A619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 2022</w:t>
      </w:r>
      <w:r w:rsidR="005A6199">
        <w:rPr>
          <w:sz w:val="28"/>
          <w:szCs w:val="28"/>
        </w:rPr>
        <w:t xml:space="preserve"> г.</w:t>
      </w: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/>
    <w:p w:rsidR="00586291" w:rsidRPr="006400A0" w:rsidRDefault="00586291" w:rsidP="00586291">
      <w:pPr>
        <w:jc w:val="center"/>
        <w:rPr>
          <w:b/>
          <w:sz w:val="28"/>
          <w:szCs w:val="28"/>
        </w:rPr>
      </w:pPr>
      <w:r w:rsidRPr="006400A0">
        <w:rPr>
          <w:b/>
          <w:sz w:val="28"/>
          <w:szCs w:val="28"/>
        </w:rPr>
        <w:t>ПРОГРАММ</w:t>
      </w:r>
      <w:bookmarkStart w:id="0" w:name="_GoBack"/>
      <w:bookmarkEnd w:id="0"/>
      <w:r w:rsidRPr="006400A0">
        <w:rPr>
          <w:b/>
          <w:sz w:val="28"/>
          <w:szCs w:val="28"/>
        </w:rPr>
        <w:t>А</w:t>
      </w:r>
    </w:p>
    <w:p w:rsidR="00586291" w:rsidRPr="006400A0" w:rsidRDefault="00586291" w:rsidP="00586291">
      <w:pPr>
        <w:jc w:val="center"/>
        <w:rPr>
          <w:b/>
          <w:sz w:val="28"/>
          <w:szCs w:val="28"/>
        </w:rPr>
      </w:pPr>
      <w:r w:rsidRPr="006400A0">
        <w:rPr>
          <w:b/>
          <w:sz w:val="28"/>
          <w:szCs w:val="28"/>
        </w:rPr>
        <w:t>ВСТУПИТЕЛЬНОГО ИСПЫТАНИЯ В МАГИСТРАТУРУ</w:t>
      </w:r>
    </w:p>
    <w:p w:rsidR="00586291" w:rsidRPr="006400A0" w:rsidRDefault="00586291" w:rsidP="00586291">
      <w:pPr>
        <w:jc w:val="center"/>
        <w:rPr>
          <w:b/>
          <w:sz w:val="28"/>
          <w:szCs w:val="28"/>
        </w:rPr>
      </w:pPr>
    </w:p>
    <w:p w:rsidR="00FE30B3" w:rsidRPr="006400A0" w:rsidRDefault="00FE30B3" w:rsidP="00FE30B3">
      <w:pPr>
        <w:jc w:val="center"/>
        <w:rPr>
          <w:b/>
          <w:sz w:val="28"/>
          <w:szCs w:val="28"/>
        </w:rPr>
      </w:pPr>
      <w:r w:rsidRPr="006400A0">
        <w:rPr>
          <w:b/>
          <w:sz w:val="28"/>
          <w:szCs w:val="28"/>
        </w:rPr>
        <w:t>специальность 1</w:t>
      </w:r>
      <w:r w:rsidR="0003251A" w:rsidRPr="006400A0">
        <w:rPr>
          <w:b/>
          <w:sz w:val="28"/>
          <w:szCs w:val="28"/>
        </w:rPr>
        <w:t>-</w:t>
      </w:r>
      <w:r w:rsidRPr="006400A0">
        <w:rPr>
          <w:b/>
          <w:sz w:val="28"/>
          <w:szCs w:val="28"/>
        </w:rPr>
        <w:t>08 80 02</w:t>
      </w:r>
    </w:p>
    <w:p w:rsidR="00FE30B3" w:rsidRPr="006400A0" w:rsidRDefault="00FE30B3" w:rsidP="00FE30B3">
      <w:pPr>
        <w:jc w:val="center"/>
        <w:rPr>
          <w:b/>
          <w:sz w:val="28"/>
          <w:szCs w:val="28"/>
        </w:rPr>
      </w:pPr>
      <w:r w:rsidRPr="006400A0">
        <w:rPr>
          <w:b/>
          <w:sz w:val="28"/>
          <w:szCs w:val="28"/>
        </w:rPr>
        <w:t>«Теория и методика обучения и воспитания</w:t>
      </w:r>
    </w:p>
    <w:p w:rsidR="00FE30B3" w:rsidRPr="006400A0" w:rsidRDefault="00FE30B3" w:rsidP="00FE30B3">
      <w:pPr>
        <w:jc w:val="center"/>
        <w:rPr>
          <w:b/>
          <w:sz w:val="28"/>
          <w:szCs w:val="28"/>
        </w:rPr>
      </w:pPr>
      <w:r w:rsidRPr="006400A0">
        <w:rPr>
          <w:b/>
          <w:sz w:val="28"/>
          <w:szCs w:val="28"/>
        </w:rPr>
        <w:t>(по областям и уровням образования)»</w:t>
      </w:r>
    </w:p>
    <w:p w:rsidR="00FE30B3" w:rsidRPr="006400A0" w:rsidRDefault="00FE30B3" w:rsidP="00FE30B3">
      <w:pPr>
        <w:jc w:val="center"/>
        <w:rPr>
          <w:b/>
          <w:sz w:val="28"/>
          <w:szCs w:val="28"/>
        </w:rPr>
      </w:pPr>
      <w:proofErr w:type="spellStart"/>
      <w:r w:rsidRPr="006400A0">
        <w:rPr>
          <w:b/>
          <w:sz w:val="28"/>
          <w:szCs w:val="28"/>
        </w:rPr>
        <w:t>Профилизация</w:t>
      </w:r>
      <w:proofErr w:type="spellEnd"/>
      <w:r w:rsidRPr="006400A0">
        <w:rPr>
          <w:b/>
          <w:sz w:val="28"/>
          <w:szCs w:val="28"/>
        </w:rPr>
        <w:t>: Начальное</w:t>
      </w:r>
      <w:r w:rsidR="0003251A" w:rsidRPr="006400A0">
        <w:rPr>
          <w:b/>
          <w:sz w:val="28"/>
          <w:szCs w:val="28"/>
        </w:rPr>
        <w:t xml:space="preserve"> образование</w:t>
      </w:r>
    </w:p>
    <w:p w:rsidR="00586291" w:rsidRPr="006400A0" w:rsidRDefault="00586291" w:rsidP="00586291">
      <w:pPr>
        <w:jc w:val="center"/>
        <w:rPr>
          <w:b/>
          <w:sz w:val="28"/>
          <w:szCs w:val="28"/>
        </w:rPr>
      </w:pPr>
    </w:p>
    <w:p w:rsidR="00586291" w:rsidRPr="006400A0" w:rsidRDefault="00586291" w:rsidP="00586291">
      <w:pPr>
        <w:jc w:val="center"/>
        <w:rPr>
          <w:sz w:val="28"/>
          <w:szCs w:val="28"/>
        </w:rPr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6400A0" w:rsidRPr="00C3348A" w:rsidRDefault="006400A0" w:rsidP="006400A0">
      <w:pPr>
        <w:ind w:firstLine="4962"/>
        <w:rPr>
          <w:sz w:val="28"/>
          <w:szCs w:val="28"/>
        </w:rPr>
      </w:pPr>
      <w:r w:rsidRPr="00C3348A">
        <w:rPr>
          <w:sz w:val="28"/>
          <w:szCs w:val="28"/>
        </w:rPr>
        <w:t xml:space="preserve">Рекомендована к утверждению </w:t>
      </w:r>
    </w:p>
    <w:p w:rsidR="006400A0" w:rsidRPr="00C3348A" w:rsidRDefault="006400A0" w:rsidP="006400A0">
      <w:pPr>
        <w:ind w:firstLine="4962"/>
        <w:rPr>
          <w:sz w:val="28"/>
          <w:szCs w:val="28"/>
        </w:rPr>
      </w:pPr>
      <w:r w:rsidRPr="00C3348A">
        <w:rPr>
          <w:sz w:val="28"/>
          <w:szCs w:val="28"/>
        </w:rPr>
        <w:t xml:space="preserve">кафедрой дошкольного и </w:t>
      </w:r>
    </w:p>
    <w:p w:rsidR="006400A0" w:rsidRPr="00C3348A" w:rsidRDefault="006400A0" w:rsidP="006400A0">
      <w:pPr>
        <w:ind w:firstLine="4962"/>
        <w:rPr>
          <w:sz w:val="28"/>
          <w:szCs w:val="28"/>
        </w:rPr>
      </w:pPr>
      <w:r w:rsidRPr="00C3348A">
        <w:rPr>
          <w:sz w:val="28"/>
          <w:szCs w:val="28"/>
        </w:rPr>
        <w:t>начального образования</w:t>
      </w:r>
    </w:p>
    <w:p w:rsidR="006400A0" w:rsidRPr="00C3348A" w:rsidRDefault="006400A0" w:rsidP="006400A0">
      <w:pPr>
        <w:ind w:firstLine="4962"/>
        <w:rPr>
          <w:sz w:val="28"/>
          <w:szCs w:val="28"/>
        </w:rPr>
      </w:pPr>
      <w:r w:rsidRPr="00C3348A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8</w:t>
      </w:r>
      <w:r w:rsidRPr="00C3348A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C3348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348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3348A">
        <w:rPr>
          <w:sz w:val="28"/>
          <w:szCs w:val="28"/>
        </w:rPr>
        <w:t xml:space="preserve"> г.)</w:t>
      </w: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Default="00586291" w:rsidP="00586291">
      <w:pPr>
        <w:jc w:val="center"/>
      </w:pPr>
    </w:p>
    <w:p w:rsidR="00586291" w:rsidRPr="006400A0" w:rsidRDefault="00586291" w:rsidP="00586291">
      <w:pPr>
        <w:jc w:val="center"/>
        <w:rPr>
          <w:sz w:val="28"/>
          <w:szCs w:val="28"/>
        </w:rPr>
      </w:pPr>
    </w:p>
    <w:p w:rsidR="00586291" w:rsidRPr="006400A0" w:rsidRDefault="00586291" w:rsidP="00167514">
      <w:pPr>
        <w:jc w:val="center"/>
        <w:rPr>
          <w:sz w:val="28"/>
          <w:szCs w:val="28"/>
        </w:rPr>
      </w:pPr>
      <w:r w:rsidRPr="006400A0">
        <w:rPr>
          <w:sz w:val="28"/>
          <w:szCs w:val="28"/>
        </w:rPr>
        <w:t>Витебск, 20</w:t>
      </w:r>
      <w:r w:rsidR="0003251A" w:rsidRPr="006400A0">
        <w:rPr>
          <w:sz w:val="28"/>
          <w:szCs w:val="28"/>
        </w:rPr>
        <w:t>2</w:t>
      </w:r>
      <w:r w:rsidR="00C66ADD" w:rsidRPr="006400A0">
        <w:rPr>
          <w:sz w:val="28"/>
          <w:szCs w:val="28"/>
        </w:rPr>
        <w:t>2</w:t>
      </w:r>
    </w:p>
    <w:p w:rsidR="00C66ADD" w:rsidRPr="006400A0" w:rsidRDefault="00C66ADD">
      <w:pPr>
        <w:spacing w:after="160" w:line="259" w:lineRule="auto"/>
        <w:rPr>
          <w:b/>
          <w:sz w:val="28"/>
          <w:szCs w:val="28"/>
        </w:rPr>
      </w:pPr>
      <w:r w:rsidRPr="006400A0">
        <w:rPr>
          <w:b/>
          <w:sz w:val="28"/>
          <w:szCs w:val="28"/>
        </w:rPr>
        <w:lastRenderedPageBreak/>
        <w:br w:type="page"/>
      </w:r>
    </w:p>
    <w:p w:rsidR="00586291" w:rsidRPr="00586291" w:rsidRDefault="00586291" w:rsidP="00D8550E">
      <w:pPr>
        <w:shd w:val="clear" w:color="auto" w:fill="FFFFFF"/>
        <w:spacing w:line="228" w:lineRule="auto"/>
        <w:ind w:firstLine="851"/>
        <w:jc w:val="center"/>
        <w:rPr>
          <w:b/>
          <w:sz w:val="28"/>
          <w:szCs w:val="28"/>
        </w:rPr>
      </w:pPr>
      <w:r w:rsidRPr="00586291">
        <w:rPr>
          <w:b/>
          <w:sz w:val="28"/>
          <w:szCs w:val="28"/>
        </w:rPr>
        <w:lastRenderedPageBreak/>
        <w:t>Пояснительная записка</w:t>
      </w:r>
    </w:p>
    <w:p w:rsidR="00586291" w:rsidRPr="00586291" w:rsidRDefault="00586291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>Целью вступительного экзамена по специальности является качественный отбор лиц, имеющих высшее образование по специальностям, соответствующим включен</w:t>
      </w:r>
      <w:r w:rsidRPr="00586291">
        <w:rPr>
          <w:sz w:val="28"/>
          <w:szCs w:val="28"/>
        </w:rPr>
        <w:softHyphen/>
        <w:t xml:space="preserve">ным в перечень специальностям </w:t>
      </w:r>
      <w:r w:rsidRPr="00586291">
        <w:rPr>
          <w:sz w:val="28"/>
          <w:szCs w:val="28"/>
          <w:lang w:val="en-US"/>
        </w:rPr>
        <w:t>II</w:t>
      </w:r>
      <w:r w:rsidRPr="00586291">
        <w:rPr>
          <w:sz w:val="28"/>
          <w:szCs w:val="28"/>
        </w:rPr>
        <w:t xml:space="preserve"> ступени высшего образования (магистратуры) ВГУ имени П.М. Машерова.</w:t>
      </w:r>
    </w:p>
    <w:p w:rsidR="00586291" w:rsidRPr="00586291" w:rsidRDefault="00586291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 xml:space="preserve">Реализации поставленной цели способствует решение следующих задач: </w:t>
      </w:r>
    </w:p>
    <w:p w:rsidR="00586291" w:rsidRPr="00586291" w:rsidRDefault="00586291" w:rsidP="00D8550E">
      <w:pPr>
        <w:spacing w:line="228" w:lineRule="auto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 xml:space="preserve">- определение уровня подготовки поступающих, необходимой и достаточной для обучения в магистратуре по </w:t>
      </w:r>
      <w:r w:rsidRPr="00FE30B3">
        <w:rPr>
          <w:sz w:val="28"/>
          <w:szCs w:val="28"/>
        </w:rPr>
        <w:t>специальности 1-08 80 02 «Теория и методика обучения и воспитания (</w:t>
      </w:r>
      <w:r w:rsidR="00FE30B3" w:rsidRPr="00FE30B3">
        <w:rPr>
          <w:sz w:val="28"/>
          <w:szCs w:val="28"/>
        </w:rPr>
        <w:t>Начальное образование</w:t>
      </w:r>
      <w:r w:rsidRPr="00FE30B3">
        <w:rPr>
          <w:sz w:val="28"/>
          <w:szCs w:val="28"/>
        </w:rPr>
        <w:t>)»;</w:t>
      </w:r>
    </w:p>
    <w:p w:rsidR="00586291" w:rsidRPr="004E6A25" w:rsidRDefault="00586291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 xml:space="preserve">- обеспечение объективной оценки качества подготовки </w:t>
      </w:r>
      <w:r w:rsidRPr="004E6A25">
        <w:rPr>
          <w:sz w:val="28"/>
          <w:szCs w:val="28"/>
        </w:rPr>
        <w:t>поступающих.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Абитуриент, поступающий в магистратуру по специальности 1 -08 80 02 Теория и методика обучения и воспитания (по областям и уровням образования). </w:t>
      </w:r>
      <w:proofErr w:type="spellStart"/>
      <w:r w:rsidRPr="004E6A25">
        <w:rPr>
          <w:sz w:val="28"/>
          <w:szCs w:val="28"/>
        </w:rPr>
        <w:t>Профилизация</w:t>
      </w:r>
      <w:proofErr w:type="spellEnd"/>
      <w:r w:rsidRPr="004E6A25">
        <w:rPr>
          <w:sz w:val="28"/>
          <w:szCs w:val="28"/>
        </w:rPr>
        <w:t xml:space="preserve">: Начальное образование, должен: </w:t>
      </w:r>
    </w:p>
    <w:p w:rsidR="004E6A25" w:rsidRP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i/>
          <w:sz w:val="28"/>
          <w:szCs w:val="28"/>
        </w:rPr>
      </w:pPr>
      <w:r w:rsidRPr="004E6A25">
        <w:rPr>
          <w:i/>
          <w:sz w:val="28"/>
          <w:szCs w:val="28"/>
        </w:rPr>
        <w:t xml:space="preserve">знать: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>- нормативн</w:t>
      </w:r>
      <w:r w:rsidR="00D8550E">
        <w:rPr>
          <w:sz w:val="28"/>
          <w:szCs w:val="28"/>
        </w:rPr>
        <w:t xml:space="preserve">ые </w:t>
      </w:r>
      <w:r w:rsidRPr="004E6A25">
        <w:rPr>
          <w:sz w:val="28"/>
          <w:szCs w:val="28"/>
        </w:rPr>
        <w:t xml:space="preserve">правовые документы в области начального образования Республики Беларусь;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основные категории дидактики и теории воспитания;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>- принципы, методы, формы и средства обучения и воспитания младших школьников;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основы организации образовательного процесса на I ступени общего среднего образования;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сущность педагогических систем и технологий обучения и воспитания. </w:t>
      </w:r>
    </w:p>
    <w:p w:rsidR="004E6A25" w:rsidRP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i/>
          <w:sz w:val="28"/>
          <w:szCs w:val="28"/>
        </w:rPr>
      </w:pPr>
      <w:r w:rsidRPr="004E6A25">
        <w:rPr>
          <w:i/>
          <w:sz w:val="28"/>
          <w:szCs w:val="28"/>
        </w:rPr>
        <w:t xml:space="preserve">уметь: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принимать научно обоснованные образовательные и воспитательные решения;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проектировать и организовывать различные формы учебных занятий и воспитательных дел;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организовывать образовательный процесс на I ступени общего среднего образования;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оценивать эффективность и корректировать педагогический процесс и его результаты. </w:t>
      </w:r>
    </w:p>
    <w:p w:rsidR="004E6A25" w:rsidRP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i/>
          <w:sz w:val="28"/>
          <w:szCs w:val="28"/>
        </w:rPr>
      </w:pPr>
      <w:r w:rsidRPr="004E6A25">
        <w:rPr>
          <w:i/>
          <w:sz w:val="28"/>
          <w:szCs w:val="28"/>
        </w:rPr>
        <w:t xml:space="preserve">владеть: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технологиями организации педагогической деятельности учителя начальных классов;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способами отбора педагогических средств (методов, форм, приемов), необходимых для достижения поставленных целей и задач; </w:t>
      </w:r>
    </w:p>
    <w:p w:rsid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- технологиями диагностики, проектирования, реализации и коррекции образовательного процесса на I ступени общего среднего образования; </w:t>
      </w:r>
    </w:p>
    <w:p w:rsidR="004E6A25" w:rsidRPr="004E6A25" w:rsidRDefault="004E6A25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4E6A25">
        <w:rPr>
          <w:sz w:val="28"/>
          <w:szCs w:val="28"/>
        </w:rPr>
        <w:t>- средствами интерпретации исторического знания в контексте современных методологических подходов.</w:t>
      </w:r>
    </w:p>
    <w:p w:rsidR="0035268D" w:rsidRPr="00092D2E" w:rsidRDefault="00586291" w:rsidP="00D8550E">
      <w:pPr>
        <w:shd w:val="clear" w:color="auto" w:fill="FFFFFF"/>
        <w:spacing w:line="228" w:lineRule="auto"/>
        <w:ind w:firstLine="851"/>
        <w:jc w:val="both"/>
        <w:rPr>
          <w:sz w:val="28"/>
          <w:szCs w:val="28"/>
        </w:rPr>
      </w:pPr>
      <w:r w:rsidRPr="00586291">
        <w:rPr>
          <w:sz w:val="28"/>
          <w:szCs w:val="28"/>
        </w:rPr>
        <w:t>Вступительный экзамен по специальности проводится в устной форме. Экзамена</w:t>
      </w:r>
      <w:r w:rsidRPr="00586291">
        <w:rPr>
          <w:sz w:val="28"/>
          <w:szCs w:val="28"/>
        </w:rPr>
        <w:softHyphen/>
        <w:t xml:space="preserve">ционные билеты состоят из двух вопросов: первый вопрос </w:t>
      </w:r>
      <w:r w:rsidR="00596A28">
        <w:rPr>
          <w:sz w:val="28"/>
          <w:szCs w:val="28"/>
        </w:rPr>
        <w:t>теоретические аспекты начального образования</w:t>
      </w:r>
      <w:r w:rsidRPr="00586291">
        <w:rPr>
          <w:sz w:val="28"/>
          <w:szCs w:val="28"/>
        </w:rPr>
        <w:t xml:space="preserve">, второй </w:t>
      </w:r>
      <w:r w:rsidR="00596A28">
        <w:rPr>
          <w:sz w:val="28"/>
          <w:szCs w:val="28"/>
        </w:rPr>
        <w:t xml:space="preserve">практические </w:t>
      </w:r>
      <w:r w:rsidR="00596A28">
        <w:rPr>
          <w:sz w:val="28"/>
          <w:szCs w:val="28"/>
        </w:rPr>
        <w:lastRenderedPageBreak/>
        <w:t>аспекты начального образования.</w:t>
      </w:r>
      <w:r w:rsidR="00D8550E">
        <w:rPr>
          <w:sz w:val="28"/>
          <w:szCs w:val="28"/>
        </w:rPr>
        <w:t xml:space="preserve"> </w:t>
      </w:r>
      <w:r w:rsidRPr="00586291">
        <w:rPr>
          <w:sz w:val="28"/>
          <w:szCs w:val="28"/>
        </w:rPr>
        <w:t>Программа предусматривает список рекомендуемой литературы, необходимой для подготовки к экзамену.</w:t>
      </w:r>
      <w:r w:rsidR="00542C52" w:rsidRPr="00586291">
        <w:rPr>
          <w:sz w:val="28"/>
          <w:szCs w:val="28"/>
        </w:rPr>
        <w:br w:type="page"/>
      </w:r>
    </w:p>
    <w:p w:rsidR="0035268D" w:rsidRPr="004E6A25" w:rsidRDefault="004E6A25" w:rsidP="004E6A25">
      <w:pPr>
        <w:pStyle w:val="aa"/>
        <w:tabs>
          <w:tab w:val="left" w:pos="0"/>
          <w:tab w:val="left" w:pos="1276"/>
          <w:tab w:val="left" w:pos="1560"/>
        </w:tabs>
        <w:spacing w:after="0"/>
        <w:ind w:left="0" w:firstLine="1276"/>
        <w:jc w:val="center"/>
        <w:rPr>
          <w:caps/>
          <w:sz w:val="28"/>
          <w:szCs w:val="28"/>
        </w:rPr>
      </w:pPr>
      <w:r w:rsidRPr="004E6A25">
        <w:rPr>
          <w:caps/>
          <w:sz w:val="28"/>
          <w:szCs w:val="28"/>
        </w:rPr>
        <w:lastRenderedPageBreak/>
        <w:t>Содержание программы</w:t>
      </w:r>
    </w:p>
    <w:p w:rsidR="004E6A25" w:rsidRDefault="004E6A25" w:rsidP="004E6A25">
      <w:pPr>
        <w:pStyle w:val="aa"/>
        <w:tabs>
          <w:tab w:val="left" w:pos="0"/>
          <w:tab w:val="left" w:pos="1276"/>
          <w:tab w:val="left" w:pos="1560"/>
        </w:tabs>
        <w:spacing w:after="0"/>
        <w:ind w:left="0"/>
        <w:jc w:val="both"/>
        <w:rPr>
          <w:sz w:val="28"/>
          <w:szCs w:val="28"/>
        </w:rPr>
      </w:pPr>
    </w:p>
    <w:p w:rsidR="004E6A25" w:rsidRPr="004E6A25" w:rsidRDefault="004E6A25" w:rsidP="004E6A25">
      <w:pPr>
        <w:pStyle w:val="aa"/>
        <w:numPr>
          <w:ilvl w:val="0"/>
          <w:numId w:val="2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caps/>
          <w:sz w:val="28"/>
          <w:szCs w:val="28"/>
        </w:rPr>
      </w:pPr>
      <w:r w:rsidRPr="004E6A25">
        <w:rPr>
          <w:sz w:val="28"/>
          <w:szCs w:val="28"/>
        </w:rPr>
        <w:t xml:space="preserve"> Теоретико-методологические основы педагогики </w:t>
      </w:r>
    </w:p>
    <w:p w:rsidR="004E6A25" w:rsidRDefault="004E6A25" w:rsidP="004E6A25">
      <w:pPr>
        <w:pStyle w:val="aa"/>
        <w:numPr>
          <w:ilvl w:val="1"/>
          <w:numId w:val="28"/>
        </w:numPr>
        <w:tabs>
          <w:tab w:val="left" w:pos="0"/>
          <w:tab w:val="left" w:pos="1276"/>
        </w:tabs>
        <w:spacing w:after="0"/>
        <w:ind w:hanging="1287"/>
        <w:jc w:val="both"/>
        <w:rPr>
          <w:sz w:val="28"/>
          <w:szCs w:val="28"/>
        </w:rPr>
      </w:pPr>
      <w:r w:rsidRPr="004E6A25">
        <w:rPr>
          <w:sz w:val="28"/>
          <w:szCs w:val="28"/>
        </w:rPr>
        <w:t>Основные особенности педагогики как науки</w:t>
      </w:r>
      <w:r>
        <w:rPr>
          <w:sz w:val="28"/>
          <w:szCs w:val="28"/>
        </w:rPr>
        <w:t xml:space="preserve">. </w:t>
      </w:r>
    </w:p>
    <w:p w:rsidR="004E6A25" w:rsidRDefault="004E6A25" w:rsidP="004E6A25">
      <w:pPr>
        <w:pStyle w:val="aa"/>
        <w:tabs>
          <w:tab w:val="left" w:pos="0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Структура педагогической науки и становление новых отраслей (социальная, коррекционная, семейная, превентивная, возрастная, </w:t>
      </w:r>
      <w:proofErr w:type="spellStart"/>
      <w:r w:rsidRPr="004E6A25">
        <w:rPr>
          <w:sz w:val="28"/>
          <w:szCs w:val="28"/>
        </w:rPr>
        <w:t>андрогогика</w:t>
      </w:r>
      <w:proofErr w:type="spellEnd"/>
      <w:r w:rsidRPr="004E6A25">
        <w:rPr>
          <w:sz w:val="28"/>
          <w:szCs w:val="28"/>
        </w:rPr>
        <w:t xml:space="preserve">, </w:t>
      </w:r>
      <w:proofErr w:type="spellStart"/>
      <w:r w:rsidRPr="004E6A25">
        <w:rPr>
          <w:sz w:val="28"/>
          <w:szCs w:val="28"/>
        </w:rPr>
        <w:t>герогогика</w:t>
      </w:r>
      <w:proofErr w:type="spellEnd"/>
      <w:r w:rsidRPr="004E6A25">
        <w:rPr>
          <w:sz w:val="28"/>
          <w:szCs w:val="28"/>
        </w:rPr>
        <w:t xml:space="preserve"> и др.). Методология пе</w:t>
      </w:r>
      <w:r>
        <w:rPr>
          <w:sz w:val="28"/>
          <w:szCs w:val="28"/>
        </w:rPr>
        <w:t xml:space="preserve">дагогики, ее сущность и функции. </w:t>
      </w:r>
      <w:r w:rsidRPr="004E6A25">
        <w:rPr>
          <w:sz w:val="28"/>
          <w:szCs w:val="28"/>
        </w:rPr>
        <w:t xml:space="preserve">Категориальный аппарат современной педагогики: образование, обучение, воспитание, педагогическая система, педагогическое взаимодействие, развитие, формирование и др. </w:t>
      </w:r>
    </w:p>
    <w:p w:rsidR="004E6A25" w:rsidRPr="004E6A25" w:rsidRDefault="004E6A25" w:rsidP="004E6A25">
      <w:pPr>
        <w:pStyle w:val="aa"/>
        <w:numPr>
          <w:ilvl w:val="1"/>
          <w:numId w:val="28"/>
        </w:numPr>
        <w:tabs>
          <w:tab w:val="left" w:pos="0"/>
          <w:tab w:val="left" w:pos="1276"/>
        </w:tabs>
        <w:spacing w:after="0"/>
        <w:ind w:hanging="1287"/>
        <w:jc w:val="both"/>
        <w:rPr>
          <w:caps/>
          <w:sz w:val="28"/>
          <w:szCs w:val="28"/>
        </w:rPr>
      </w:pPr>
      <w:r w:rsidRPr="004E6A25">
        <w:rPr>
          <w:sz w:val="28"/>
          <w:szCs w:val="28"/>
        </w:rPr>
        <w:t xml:space="preserve">Методологические принципы педагогических исследований. </w:t>
      </w:r>
    </w:p>
    <w:p w:rsidR="004E6A25" w:rsidRDefault="004E6A25" w:rsidP="004E6A25">
      <w:pPr>
        <w:pStyle w:val="aa"/>
        <w:tabs>
          <w:tab w:val="left" w:pos="0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E6A25">
        <w:rPr>
          <w:sz w:val="28"/>
          <w:szCs w:val="28"/>
        </w:rPr>
        <w:t>Процесс и структура научно</w:t>
      </w:r>
      <w:r>
        <w:rPr>
          <w:sz w:val="28"/>
          <w:szCs w:val="28"/>
        </w:rPr>
        <w:t>-</w:t>
      </w:r>
      <w:r w:rsidRPr="004E6A25">
        <w:rPr>
          <w:sz w:val="28"/>
          <w:szCs w:val="28"/>
        </w:rPr>
        <w:t xml:space="preserve">педагогического исследования, его основные элементы. Обоснование актуальности, определение объекта и предмета, формулирование проблемы, цели и задач исследования. Методы педагогического исследования. Процедура научного исследования по педагогике. Выбор методов, разработка и реализация исследовательской программы. Оформление результатов научно-педагогического исследования: тезисы доклада, научный доклад, научная статья, методические рекомендации, учебное пособие, учебник, программа, монография, концепция, магистерская диссертация. </w:t>
      </w:r>
    </w:p>
    <w:p w:rsidR="004E6A25" w:rsidRDefault="004E6A25" w:rsidP="004E6A25">
      <w:pPr>
        <w:pStyle w:val="aa"/>
        <w:numPr>
          <w:ilvl w:val="1"/>
          <w:numId w:val="2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4E6A25">
        <w:rPr>
          <w:sz w:val="28"/>
          <w:szCs w:val="28"/>
        </w:rPr>
        <w:t>Методологические подходы к организации образовательного процесса на I ступени общего среднего образования</w:t>
      </w:r>
      <w:r>
        <w:rPr>
          <w:sz w:val="28"/>
          <w:szCs w:val="28"/>
        </w:rPr>
        <w:t>.</w:t>
      </w:r>
    </w:p>
    <w:p w:rsidR="004E6A25" w:rsidRPr="004E6A25" w:rsidRDefault="004E6A25" w:rsidP="004E6A25">
      <w:pPr>
        <w:pStyle w:val="aa"/>
        <w:tabs>
          <w:tab w:val="left" w:pos="0"/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E6A25">
        <w:rPr>
          <w:sz w:val="28"/>
          <w:szCs w:val="28"/>
        </w:rPr>
        <w:t xml:space="preserve">Формирование компетенций как основной результат образовательной деятельности. Ключевые, межпредметные, предметные компетенции. Ключевые образовательные компетенции: ценностно-смысловая, общекультурная, учебно-познавательная, информационная, коммуникативная, социально-трудовая, личностного самосовершенствования. Компетентностный подход как совокупность общих принципов определения целей образовательного процесса на I ступени общего среднего образования, отбора содержания образования, организации образовательного процесса и оценки образовательных результатов. </w:t>
      </w:r>
    </w:p>
    <w:p w:rsidR="004E6A25" w:rsidRDefault="004E6A25" w:rsidP="004E6A25">
      <w:pPr>
        <w:pStyle w:val="aa"/>
        <w:numPr>
          <w:ilvl w:val="1"/>
          <w:numId w:val="28"/>
        </w:numPr>
        <w:tabs>
          <w:tab w:val="left" w:pos="0"/>
          <w:tab w:val="left" w:pos="1276"/>
          <w:tab w:val="left" w:pos="1560"/>
        </w:tabs>
        <w:spacing w:after="0"/>
        <w:ind w:hanging="1287"/>
        <w:rPr>
          <w:caps/>
          <w:sz w:val="28"/>
          <w:szCs w:val="28"/>
        </w:rPr>
      </w:pPr>
      <w:r w:rsidRPr="00092D2E">
        <w:rPr>
          <w:sz w:val="28"/>
          <w:szCs w:val="28"/>
        </w:rPr>
        <w:t>Индивидуальная траектория саморазвития педагога.</w:t>
      </w:r>
    </w:p>
    <w:p w:rsidR="0035268D" w:rsidRDefault="007739F5" w:rsidP="00AC3304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92D2E">
        <w:rPr>
          <w:sz w:val="28"/>
          <w:szCs w:val="28"/>
        </w:rPr>
        <w:t xml:space="preserve">Профессиональная компетентность педагога: понятие и виды. </w:t>
      </w:r>
      <w:r w:rsidR="0035268D" w:rsidRPr="00092D2E">
        <w:rPr>
          <w:sz w:val="28"/>
          <w:szCs w:val="28"/>
        </w:rPr>
        <w:t xml:space="preserve">Понятие </w:t>
      </w:r>
      <w:r w:rsidR="004E6A25">
        <w:rPr>
          <w:sz w:val="28"/>
          <w:szCs w:val="28"/>
        </w:rPr>
        <w:t>и структура профессиональной компетентности</w:t>
      </w:r>
      <w:r w:rsidR="0035268D" w:rsidRPr="00092D2E">
        <w:rPr>
          <w:sz w:val="28"/>
          <w:szCs w:val="28"/>
        </w:rPr>
        <w:t>. Условия формирования профессиональной компетентности педагога. Самообразование педагога. Развитие профессиональной</w:t>
      </w:r>
      <w:r w:rsidR="0035268D">
        <w:rPr>
          <w:sz w:val="28"/>
          <w:szCs w:val="28"/>
        </w:rPr>
        <w:t xml:space="preserve"> креативности. </w:t>
      </w:r>
      <w:r w:rsidR="0035268D" w:rsidRPr="00092D2E">
        <w:rPr>
          <w:sz w:val="28"/>
          <w:szCs w:val="28"/>
        </w:rPr>
        <w:t xml:space="preserve">Педагогический такт. Культура речи педагога. Развитие познавательных процессов педагога. Особенности </w:t>
      </w:r>
      <w:r w:rsidR="0035268D" w:rsidRPr="00AC3304">
        <w:rPr>
          <w:sz w:val="28"/>
          <w:szCs w:val="28"/>
        </w:rPr>
        <w:t xml:space="preserve">эмоционально-волевой сферы педагога. </w:t>
      </w:r>
    </w:p>
    <w:p w:rsidR="00AC3304" w:rsidRPr="00AC3304" w:rsidRDefault="00AC3304" w:rsidP="00AC3304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</w:p>
    <w:p w:rsidR="00AC3304" w:rsidRPr="00AC3304" w:rsidRDefault="00AC3304" w:rsidP="00AC3304">
      <w:pPr>
        <w:pStyle w:val="a9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304">
        <w:rPr>
          <w:rFonts w:ascii="Times New Roman" w:hAnsi="Times New Roman"/>
          <w:sz w:val="28"/>
          <w:szCs w:val="28"/>
        </w:rPr>
        <w:t xml:space="preserve"> Сущность, структура и движущие силы процесса обучения </w:t>
      </w:r>
      <w:r w:rsidRPr="00AC3304">
        <w:rPr>
          <w:rFonts w:ascii="Times New Roman" w:hAnsi="Times New Roman"/>
          <w:sz w:val="28"/>
          <w:szCs w:val="28"/>
          <w:lang w:val="ru-RU"/>
        </w:rPr>
        <w:t xml:space="preserve">и воспитания </w:t>
      </w:r>
      <w:r w:rsidRPr="00AC3304">
        <w:rPr>
          <w:rFonts w:ascii="Times New Roman" w:hAnsi="Times New Roman"/>
          <w:sz w:val="28"/>
          <w:szCs w:val="28"/>
        </w:rPr>
        <w:t xml:space="preserve">младших школьников </w:t>
      </w:r>
    </w:p>
    <w:p w:rsidR="00AC3304" w:rsidRPr="00AC3304" w:rsidRDefault="00AC3304" w:rsidP="00AC3304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304">
        <w:rPr>
          <w:rFonts w:ascii="Times New Roman" w:hAnsi="Times New Roman"/>
          <w:sz w:val="28"/>
          <w:szCs w:val="28"/>
        </w:rPr>
        <w:t xml:space="preserve">Теоретические основы обучения младших школьников Дидактика как педагогическая теория обучения. </w:t>
      </w:r>
    </w:p>
    <w:p w:rsidR="00AC3304" w:rsidRPr="00AC3304" w:rsidRDefault="00AC3304" w:rsidP="00AC330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3304">
        <w:rPr>
          <w:sz w:val="28"/>
          <w:szCs w:val="28"/>
        </w:rPr>
        <w:t xml:space="preserve"> Объект, предмет и функции дидактики, ее задачи на современном этапе развития педагогической науки и практики. Связь дидактики с другими </w:t>
      </w:r>
      <w:r w:rsidRPr="00AC3304">
        <w:rPr>
          <w:sz w:val="28"/>
          <w:szCs w:val="28"/>
        </w:rPr>
        <w:lastRenderedPageBreak/>
        <w:t>научными дисциплинами. Основные категории дидактики. Сущность понятий «обучение», «преподавание», «учение». Характеристика дидактических концепций.</w:t>
      </w:r>
    </w:p>
    <w:p w:rsidR="00AC3304" w:rsidRPr="00AC3304" w:rsidRDefault="00AC3304" w:rsidP="00AC3304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304">
        <w:rPr>
          <w:rFonts w:ascii="Times New Roman" w:hAnsi="Times New Roman"/>
          <w:sz w:val="28"/>
          <w:szCs w:val="28"/>
        </w:rPr>
        <w:t xml:space="preserve">Содержание образования на I ступени общего среднего образования </w:t>
      </w:r>
    </w:p>
    <w:p w:rsidR="00AC3304" w:rsidRPr="00AC3304" w:rsidRDefault="00AC3304" w:rsidP="00AC330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3304">
        <w:rPr>
          <w:sz w:val="28"/>
          <w:szCs w:val="28"/>
        </w:rPr>
        <w:t>Тенденции совершенствования содержания начального образования в Республике Беларусь. Структура содержания образования, его основные характеристики. Принципы и критерии отбора содержания образования. Нормативные документы, регламентирующие содержание образования: образовательные стандарты, учебные планы, учебные программы. Учебники и учебные пособия, их функции, струк</w:t>
      </w:r>
      <w:r w:rsidR="004D24A2">
        <w:rPr>
          <w:sz w:val="28"/>
          <w:szCs w:val="28"/>
        </w:rPr>
        <w:t xml:space="preserve">тура и содержание. Требования, </w:t>
      </w:r>
      <w:r w:rsidRPr="00AC3304">
        <w:rPr>
          <w:sz w:val="28"/>
          <w:szCs w:val="28"/>
        </w:rPr>
        <w:t xml:space="preserve"> предъявляемые к учебникам для начальных классов. Учебно-методические комплексы (УМК) для начальной школы. </w:t>
      </w:r>
    </w:p>
    <w:p w:rsidR="00AC3304" w:rsidRPr="00AC3304" w:rsidRDefault="00AC3304" w:rsidP="00AC3304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304">
        <w:rPr>
          <w:rFonts w:ascii="Times New Roman" w:hAnsi="Times New Roman"/>
          <w:sz w:val="28"/>
          <w:szCs w:val="28"/>
        </w:rPr>
        <w:t xml:space="preserve">Процесс обучения на I ступени общего среднего образования: принципы, методы, формы, средства, технологии обучения </w:t>
      </w:r>
    </w:p>
    <w:p w:rsidR="00AC3304" w:rsidRPr="00AC3304" w:rsidRDefault="00AC3304" w:rsidP="00AC330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3304">
        <w:rPr>
          <w:sz w:val="28"/>
          <w:szCs w:val="28"/>
        </w:rPr>
        <w:t>Процесс обучения как целостная система. Функции процесса обучения: образовательная, развивающая, воспитывающая. Закономерности процесса обучения. Общие дидактические принципы и правила их реализации в процессе обучения младших школьников</w:t>
      </w:r>
      <w:r>
        <w:rPr>
          <w:sz w:val="28"/>
          <w:szCs w:val="28"/>
        </w:rPr>
        <w:t xml:space="preserve">.   </w:t>
      </w:r>
      <w:r w:rsidRPr="00AC3304">
        <w:rPr>
          <w:sz w:val="28"/>
          <w:szCs w:val="28"/>
        </w:rPr>
        <w:t xml:space="preserve">Разнообразные подходы к классификации методов обучения. Средства обучения младших школьников. Педагогические технологии в обучении младших школьников. Соотношение понятий «технология» и «методика обучения». Структура и классификация технологий обучения. </w:t>
      </w:r>
    </w:p>
    <w:p w:rsidR="00AC3304" w:rsidRPr="00AC3304" w:rsidRDefault="00AC3304" w:rsidP="00AC3304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304">
        <w:rPr>
          <w:rFonts w:ascii="Times New Roman" w:hAnsi="Times New Roman"/>
          <w:sz w:val="28"/>
          <w:szCs w:val="28"/>
        </w:rPr>
        <w:t xml:space="preserve">Контроль, оценка и учет результатов обучения </w:t>
      </w:r>
    </w:p>
    <w:p w:rsidR="00AC3304" w:rsidRPr="00AC3304" w:rsidRDefault="00AC3304" w:rsidP="00AC330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3304">
        <w:rPr>
          <w:sz w:val="28"/>
          <w:szCs w:val="28"/>
        </w:rPr>
        <w:t xml:space="preserve">Понятие о педагогической диагностике. Задачи, виды и процедура педагогической диагностики в процессе обучения. Содержание понятий «оценка», «контроль», «проверка», «учет». Структура контрольной деятельности учителя: проверка, анализ, оценка, коррекция, учет. Виды, методы и формы контроля в начальной школе и их характеристика. Оценка и отметка. Функции оценки. Критерии и 10-балльная шкала оценки результатов учебной деятельности учащихся на I ступени общего среднего образования. Особенности контроля и оценки результатов учебной деятельности младших школьников в период </w:t>
      </w:r>
      <w:proofErr w:type="spellStart"/>
      <w:r w:rsidRPr="00AC3304">
        <w:rPr>
          <w:sz w:val="28"/>
          <w:szCs w:val="28"/>
        </w:rPr>
        <w:t>безотметочного</w:t>
      </w:r>
      <w:proofErr w:type="spellEnd"/>
      <w:r w:rsidRPr="00AC3304">
        <w:rPr>
          <w:sz w:val="28"/>
          <w:szCs w:val="28"/>
        </w:rPr>
        <w:t xml:space="preserve"> обучения. Отставание в учебе и школьная неуспеваемость, их социальные, биопсихологические и педагогические причины. </w:t>
      </w:r>
    </w:p>
    <w:p w:rsidR="00AC3304" w:rsidRPr="00AC3304" w:rsidRDefault="00AC3304" w:rsidP="00AC3304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304">
        <w:rPr>
          <w:rFonts w:ascii="Times New Roman" w:hAnsi="Times New Roman"/>
          <w:sz w:val="28"/>
          <w:szCs w:val="28"/>
        </w:rPr>
        <w:t xml:space="preserve">Учебное занятие как основная форма организации образовательного процесса </w:t>
      </w:r>
    </w:p>
    <w:p w:rsidR="00AC3304" w:rsidRPr="00AC3304" w:rsidRDefault="00AC3304" w:rsidP="001B04F0">
      <w:pPr>
        <w:tabs>
          <w:tab w:val="left" w:pos="1276"/>
          <w:tab w:val="left" w:pos="2977"/>
        </w:tabs>
        <w:ind w:firstLine="709"/>
        <w:jc w:val="both"/>
        <w:rPr>
          <w:sz w:val="28"/>
          <w:szCs w:val="28"/>
        </w:rPr>
      </w:pPr>
      <w:r w:rsidRPr="00AC3304">
        <w:rPr>
          <w:sz w:val="28"/>
          <w:szCs w:val="28"/>
        </w:rPr>
        <w:t xml:space="preserve"> Формы организации обучения и их развитие в дидактике.  Учебное занятие как основная форма организации образовательного процесса. Урок, его типология и </w:t>
      </w:r>
      <w:proofErr w:type="spellStart"/>
      <w:r w:rsidRPr="00AC3304">
        <w:rPr>
          <w:sz w:val="28"/>
          <w:szCs w:val="28"/>
        </w:rPr>
        <w:t>структура</w:t>
      </w:r>
      <w:proofErr w:type="gramStart"/>
      <w:r w:rsidRPr="00AC3304">
        <w:rPr>
          <w:sz w:val="28"/>
          <w:szCs w:val="28"/>
        </w:rPr>
        <w:t>.</w:t>
      </w:r>
      <w:r w:rsidR="00F93489" w:rsidRPr="00AC3304">
        <w:rPr>
          <w:sz w:val="28"/>
          <w:szCs w:val="28"/>
        </w:rPr>
        <w:t>Ц</w:t>
      </w:r>
      <w:proofErr w:type="gramEnd"/>
      <w:r w:rsidR="00F93489" w:rsidRPr="00AC3304">
        <w:rPr>
          <w:sz w:val="28"/>
          <w:szCs w:val="28"/>
        </w:rPr>
        <w:t>ель</w:t>
      </w:r>
      <w:proofErr w:type="spellEnd"/>
      <w:r w:rsidR="00F93489" w:rsidRPr="00AC3304">
        <w:rPr>
          <w:sz w:val="28"/>
          <w:szCs w:val="28"/>
        </w:rPr>
        <w:t xml:space="preserve"> учебного занятия и требования, предъявляемые к ее формулировке. Постановка задач к учебному занятию. Понятие об ученическом целеполагании. </w:t>
      </w:r>
      <w:r w:rsidRPr="00AC3304">
        <w:rPr>
          <w:sz w:val="28"/>
          <w:szCs w:val="28"/>
        </w:rPr>
        <w:t xml:space="preserve"> Урок в первом классе: структура, особенности проведения.  Организация домашней учебной работы младших школьников. Факультативные, стимулирующие и поддерживающие занятия, консультации, олимпиады, конференции учащихся. Современные требования </w:t>
      </w:r>
      <w:r w:rsidRPr="00AC3304">
        <w:rPr>
          <w:sz w:val="28"/>
          <w:szCs w:val="28"/>
        </w:rPr>
        <w:lastRenderedPageBreak/>
        <w:t xml:space="preserve">к уроку и пути его совершенствования. Нестандартные уроки в начальных классах.  Подготовка учителя к уроку. Педагогический анализ урока. </w:t>
      </w:r>
      <w:r w:rsidR="001B04F0" w:rsidRPr="00AC3304">
        <w:rPr>
          <w:sz w:val="28"/>
          <w:szCs w:val="28"/>
        </w:rPr>
        <w:t>Анализ учебного занятия как специфический вид педагогической деятельности. Поэлементный подход к анализу урока.</w:t>
      </w:r>
    </w:p>
    <w:p w:rsidR="00AC3304" w:rsidRPr="00AC3304" w:rsidRDefault="00AC3304" w:rsidP="00AC3304">
      <w:pPr>
        <w:pStyle w:val="a9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304">
        <w:rPr>
          <w:rFonts w:ascii="Times New Roman" w:hAnsi="Times New Roman"/>
          <w:sz w:val="28"/>
          <w:szCs w:val="28"/>
        </w:rPr>
        <w:t xml:space="preserve">Индивидуализация и дифференциация процесса обучения на I ступени общего среднего образования </w:t>
      </w:r>
    </w:p>
    <w:p w:rsidR="00AC3304" w:rsidRPr="00AC3304" w:rsidRDefault="00AC3304" w:rsidP="00AC330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3304">
        <w:rPr>
          <w:sz w:val="28"/>
          <w:szCs w:val="28"/>
        </w:rPr>
        <w:t xml:space="preserve">Дифференциация и индивидуализация обучения, их сущность и научные основания.  Характеристика индивидуальных различий учащихся. Учет в процессе обучения типологических и индивидуальных особенностей младших школьников (готовность к школе, общее развитие, психические процессы, </w:t>
      </w:r>
      <w:proofErr w:type="spellStart"/>
      <w:r w:rsidRPr="00AC3304">
        <w:rPr>
          <w:sz w:val="28"/>
          <w:szCs w:val="28"/>
        </w:rPr>
        <w:t>ди</w:t>
      </w:r>
      <w:r>
        <w:rPr>
          <w:sz w:val="28"/>
          <w:szCs w:val="28"/>
        </w:rPr>
        <w:t>сграфия</w:t>
      </w:r>
      <w:proofErr w:type="spellEnd"/>
      <w:r>
        <w:rPr>
          <w:sz w:val="28"/>
          <w:szCs w:val="28"/>
        </w:rPr>
        <w:t xml:space="preserve"> и др.).</w:t>
      </w:r>
      <w:r w:rsidRPr="00AC3304">
        <w:rPr>
          <w:sz w:val="28"/>
          <w:szCs w:val="28"/>
        </w:rPr>
        <w:t xml:space="preserve"> Дифференциация по содержанию, объему, степени сложности учебного материала</w:t>
      </w:r>
      <w:r>
        <w:rPr>
          <w:sz w:val="28"/>
          <w:szCs w:val="28"/>
        </w:rPr>
        <w:t xml:space="preserve"> и</w:t>
      </w:r>
      <w:r w:rsidRPr="00AC3304">
        <w:rPr>
          <w:sz w:val="28"/>
          <w:szCs w:val="28"/>
        </w:rPr>
        <w:t xml:space="preserve"> домашних заданий. Реализация идеи дифференциации учебной деятельности младших школьников в технологии С.Н. </w:t>
      </w:r>
      <w:proofErr w:type="spellStart"/>
      <w:r w:rsidRPr="00AC3304">
        <w:rPr>
          <w:sz w:val="28"/>
          <w:szCs w:val="28"/>
        </w:rPr>
        <w:t>Лысенковой</w:t>
      </w:r>
      <w:proofErr w:type="spellEnd"/>
      <w:r w:rsidRPr="00AC3304">
        <w:rPr>
          <w:sz w:val="28"/>
          <w:szCs w:val="28"/>
        </w:rPr>
        <w:t>.</w:t>
      </w:r>
    </w:p>
    <w:p w:rsidR="0035268D" w:rsidRPr="00AC3304" w:rsidRDefault="0035268D" w:rsidP="00AC3304">
      <w:pPr>
        <w:pStyle w:val="a9"/>
        <w:numPr>
          <w:ilvl w:val="1"/>
          <w:numId w:val="28"/>
        </w:numPr>
        <w:shd w:val="clear" w:color="auto" w:fill="FFFFFF"/>
        <w:tabs>
          <w:tab w:val="left" w:pos="1276"/>
          <w:tab w:val="left" w:pos="1560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304">
        <w:rPr>
          <w:rFonts w:ascii="Times New Roman" w:hAnsi="Times New Roman"/>
          <w:sz w:val="28"/>
          <w:szCs w:val="28"/>
        </w:rPr>
        <w:t xml:space="preserve">Воспитательный потенциал учебного занятия </w:t>
      </w:r>
    </w:p>
    <w:p w:rsidR="00AA20AC" w:rsidRPr="001B04F0" w:rsidRDefault="0035268D" w:rsidP="001B04F0">
      <w:pPr>
        <w:pStyle w:val="aa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AC3304">
        <w:rPr>
          <w:sz w:val="28"/>
          <w:szCs w:val="28"/>
        </w:rPr>
        <w:t>Воспитание в системе общего среднего образования: цели, задачи, ценностные основания, требования, основные составляющие. Понятие о воспитательном потенциале учебного занятия в начальной школе. Воспитательная задача учебного занятия. Постановка воспитательной задачи. Связь дидактической, развивающей и воспитательной задач. Анализ степени решения воспитательной задачи урока.</w:t>
      </w:r>
    </w:p>
    <w:p w:rsidR="007E4887" w:rsidRPr="001B04F0" w:rsidRDefault="0035268D" w:rsidP="002945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B04F0">
        <w:rPr>
          <w:sz w:val="28"/>
          <w:szCs w:val="28"/>
        </w:rPr>
        <w:t>2</w:t>
      </w:r>
      <w:r w:rsidR="001B04F0" w:rsidRPr="001B04F0">
        <w:rPr>
          <w:sz w:val="28"/>
          <w:szCs w:val="28"/>
        </w:rPr>
        <w:t>.8</w:t>
      </w:r>
      <w:r w:rsidR="00294578" w:rsidRPr="001B04F0">
        <w:rPr>
          <w:sz w:val="28"/>
          <w:szCs w:val="28"/>
        </w:rPr>
        <w:t>.</w:t>
      </w:r>
      <w:r w:rsidR="00EC0705" w:rsidRPr="001B04F0">
        <w:rPr>
          <w:sz w:val="28"/>
          <w:szCs w:val="28"/>
        </w:rPr>
        <w:tab/>
      </w:r>
      <w:r w:rsidR="00586291" w:rsidRPr="001B04F0">
        <w:rPr>
          <w:sz w:val="28"/>
          <w:szCs w:val="28"/>
        </w:rPr>
        <w:t>Методика преподавания русского языка и литературного чтения</w:t>
      </w:r>
    </w:p>
    <w:p w:rsidR="00F60899" w:rsidRPr="001B04F0" w:rsidRDefault="00586291" w:rsidP="001B04F0">
      <w:pPr>
        <w:pStyle w:val="a9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04F0">
        <w:rPr>
          <w:rFonts w:ascii="Times New Roman" w:hAnsi="Times New Roman"/>
          <w:sz w:val="28"/>
          <w:szCs w:val="28"/>
        </w:rPr>
        <w:t xml:space="preserve">Работа над правильностью и беглостью чтения. Приемы, направленные на отработку правильности  и беглости чтения. Специальные тренировочные упражнения, направленные на совершенствование  зрительного восприятия развитие артикуляционного аппарата, регуляцию дыхания. Группы типичных ошибок, </w:t>
      </w:r>
      <w:r w:rsidRPr="001B04F0">
        <w:rPr>
          <w:rFonts w:ascii="Times New Roman" w:hAnsi="Times New Roman"/>
          <w:sz w:val="28"/>
          <w:szCs w:val="28"/>
          <w:lang w:val="ru-RU"/>
        </w:rPr>
        <w:t>до</w:t>
      </w:r>
      <w:r w:rsidRPr="001B04F0">
        <w:rPr>
          <w:rFonts w:ascii="Times New Roman" w:hAnsi="Times New Roman"/>
          <w:sz w:val="28"/>
          <w:szCs w:val="28"/>
        </w:rPr>
        <w:t>пускаемых обучающимися при чтении. Факторы, ведущие к ошибочному чтению. Предварительная работа по подготовке детей к чтению.</w:t>
      </w:r>
      <w:r w:rsidR="0011701C" w:rsidRPr="001B04F0">
        <w:rPr>
          <w:rFonts w:ascii="Times New Roman" w:hAnsi="Times New Roman"/>
          <w:sz w:val="28"/>
          <w:szCs w:val="28"/>
        </w:rPr>
        <w:t xml:space="preserve"> Читательская самостоятельность – показатель готовности к самостоятельному чтению и результат обучения чтению.</w:t>
      </w:r>
    </w:p>
    <w:p w:rsidR="001B04F0" w:rsidRPr="001B04F0" w:rsidRDefault="001B04F0" w:rsidP="001B04F0">
      <w:pPr>
        <w:pStyle w:val="a9"/>
        <w:numPr>
          <w:ilvl w:val="1"/>
          <w:numId w:val="28"/>
        </w:numPr>
        <w:shd w:val="clear" w:color="auto" w:fill="FFFFFF"/>
        <w:tabs>
          <w:tab w:val="left" w:pos="1276"/>
          <w:tab w:val="left" w:pos="1560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B04F0">
        <w:rPr>
          <w:rFonts w:ascii="Times New Roman" w:hAnsi="Times New Roman"/>
          <w:sz w:val="28"/>
          <w:szCs w:val="28"/>
          <w:lang w:val="ru-RU"/>
        </w:rPr>
        <w:t>М</w:t>
      </w:r>
      <w:r w:rsidR="00586291" w:rsidRPr="001B04F0">
        <w:rPr>
          <w:rFonts w:ascii="Times New Roman" w:hAnsi="Times New Roman"/>
          <w:sz w:val="28"/>
          <w:szCs w:val="28"/>
          <w:lang w:val="ru-RU"/>
        </w:rPr>
        <w:t xml:space="preserve">етодика </w:t>
      </w:r>
      <w:r w:rsidR="00804816" w:rsidRPr="001B04F0">
        <w:rPr>
          <w:rFonts w:ascii="Times New Roman" w:hAnsi="Times New Roman"/>
          <w:spacing w:val="1"/>
          <w:sz w:val="28"/>
          <w:szCs w:val="28"/>
        </w:rPr>
        <w:t xml:space="preserve">развития математических способностей младших школьников. </w:t>
      </w:r>
    </w:p>
    <w:p w:rsidR="001924F5" w:rsidRPr="001B04F0" w:rsidRDefault="00804816" w:rsidP="001B04F0">
      <w:pPr>
        <w:shd w:val="clear" w:color="auto" w:fill="FFFFFF"/>
        <w:tabs>
          <w:tab w:val="left" w:pos="1276"/>
          <w:tab w:val="left" w:pos="1560"/>
          <w:tab w:val="left" w:pos="2977"/>
        </w:tabs>
        <w:jc w:val="both"/>
        <w:rPr>
          <w:spacing w:val="1"/>
          <w:sz w:val="28"/>
          <w:szCs w:val="28"/>
        </w:rPr>
      </w:pPr>
      <w:r w:rsidRPr="001B04F0">
        <w:rPr>
          <w:spacing w:val="1"/>
          <w:sz w:val="28"/>
          <w:szCs w:val="28"/>
        </w:rPr>
        <w:t xml:space="preserve">Роль текстовых задач в развитии учащихся. Текстовая задача как система. Структурные компоненты. Виды задач. Способы решения текстовых задач. Этапы решения текстовой задачи и методика обучения учащихся алгоритму решения. Приемы анализа содержания задачи и построения модели разными способами. Решение стандартных составных текстовых задач. </w:t>
      </w:r>
    </w:p>
    <w:p w:rsidR="00367125" w:rsidRPr="0011701C" w:rsidRDefault="0035268D" w:rsidP="00EC0705">
      <w:pPr>
        <w:pStyle w:val="a9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1B04F0">
        <w:rPr>
          <w:rFonts w:ascii="Times New Roman" w:hAnsi="Times New Roman"/>
          <w:sz w:val="28"/>
          <w:szCs w:val="28"/>
          <w:lang w:val="ru-RU"/>
        </w:rPr>
        <w:t>.9</w:t>
      </w:r>
      <w:r w:rsidR="00EC0705">
        <w:rPr>
          <w:rFonts w:ascii="Times New Roman" w:hAnsi="Times New Roman"/>
          <w:sz w:val="28"/>
          <w:szCs w:val="28"/>
          <w:lang w:val="ru-RU"/>
        </w:rPr>
        <w:t>.</w:t>
      </w:r>
      <w:r w:rsidR="00EC0705">
        <w:rPr>
          <w:rFonts w:ascii="Times New Roman" w:hAnsi="Times New Roman"/>
          <w:sz w:val="28"/>
          <w:szCs w:val="28"/>
          <w:lang w:val="ru-RU"/>
        </w:rPr>
        <w:tab/>
      </w:r>
      <w:r w:rsidR="00367125" w:rsidRPr="001924F5">
        <w:rPr>
          <w:rFonts w:ascii="Times New Roman" w:hAnsi="Times New Roman"/>
          <w:sz w:val="28"/>
          <w:szCs w:val="28"/>
        </w:rPr>
        <w:t>Развитие художественно-творческих способностей учащихся на уроках изобразительного искусства и трудового обучения</w:t>
      </w:r>
    </w:p>
    <w:p w:rsidR="00367125" w:rsidRDefault="00367125" w:rsidP="001924F5">
      <w:pPr>
        <w:pStyle w:val="a9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25295">
        <w:rPr>
          <w:rFonts w:ascii="Times New Roman" w:hAnsi="Times New Roman"/>
          <w:sz w:val="28"/>
          <w:szCs w:val="28"/>
        </w:rPr>
        <w:t xml:space="preserve">Разнообразие видов работы и применяемых художественных материалов. Практическое использование разнообразных художественных техник, применяемых в детском художественном творчестве. </w:t>
      </w:r>
    </w:p>
    <w:p w:rsidR="00155182" w:rsidRDefault="00155182" w:rsidP="00485B7E">
      <w:pPr>
        <w:pStyle w:val="a3"/>
        <w:tabs>
          <w:tab w:val="clear" w:pos="4677"/>
          <w:tab w:val="clear" w:pos="9355"/>
          <w:tab w:val="left" w:pos="1418"/>
        </w:tabs>
        <w:jc w:val="both"/>
        <w:rPr>
          <w:sz w:val="28"/>
          <w:szCs w:val="28"/>
        </w:rPr>
      </w:pPr>
    </w:p>
    <w:p w:rsidR="00485B7E" w:rsidRPr="001B04F0" w:rsidRDefault="00485B7E" w:rsidP="001B04F0">
      <w:pPr>
        <w:tabs>
          <w:tab w:val="left" w:pos="1418"/>
        </w:tabs>
        <w:jc w:val="both"/>
        <w:rPr>
          <w:sz w:val="28"/>
          <w:szCs w:val="28"/>
        </w:rPr>
      </w:pPr>
    </w:p>
    <w:p w:rsidR="0035268D" w:rsidRPr="0035268D" w:rsidRDefault="0035268D" w:rsidP="0035268D">
      <w:pPr>
        <w:tabs>
          <w:tab w:val="left" w:pos="1701"/>
        </w:tabs>
        <w:ind w:firstLine="567"/>
        <w:jc w:val="both"/>
        <w:rPr>
          <w:sz w:val="28"/>
          <w:szCs w:val="28"/>
          <w:lang w:val="be-BY"/>
        </w:rPr>
      </w:pPr>
    </w:p>
    <w:p w:rsidR="00D8550E" w:rsidRDefault="00D8550E" w:rsidP="003526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268D" w:rsidRPr="00057897" w:rsidRDefault="0035268D" w:rsidP="003526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7897">
        <w:rPr>
          <w:rFonts w:eastAsia="Calibri"/>
          <w:b/>
          <w:sz w:val="28"/>
          <w:szCs w:val="28"/>
          <w:lang w:eastAsia="en-US"/>
        </w:rPr>
        <w:t>ВОПРОСЫ ВСТУПИТЕЛЬНОГО ЭКЗАМЕНА В МАГИСТРАТУРУ</w:t>
      </w:r>
    </w:p>
    <w:p w:rsidR="0035268D" w:rsidRPr="00057897" w:rsidRDefault="0035268D" w:rsidP="003526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7897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Теория и </w:t>
      </w:r>
      <w:r w:rsidR="00092D2E">
        <w:rPr>
          <w:rFonts w:eastAsia="Calibri"/>
          <w:b/>
          <w:sz w:val="28"/>
          <w:szCs w:val="28"/>
          <w:lang w:eastAsia="en-US"/>
        </w:rPr>
        <w:t>практика</w:t>
      </w:r>
      <w:r>
        <w:rPr>
          <w:rFonts w:eastAsia="Calibri"/>
          <w:b/>
          <w:sz w:val="28"/>
          <w:szCs w:val="28"/>
          <w:lang w:eastAsia="en-US"/>
        </w:rPr>
        <w:t xml:space="preserve"> начального образования</w:t>
      </w:r>
      <w:r w:rsidRPr="00057897">
        <w:rPr>
          <w:rFonts w:eastAsia="Calibri"/>
          <w:b/>
          <w:sz w:val="28"/>
          <w:szCs w:val="28"/>
          <w:lang w:eastAsia="en-US"/>
        </w:rPr>
        <w:t>»</w:t>
      </w:r>
    </w:p>
    <w:p w:rsidR="00542C52" w:rsidRPr="00F25295" w:rsidRDefault="00542C52" w:rsidP="00A20229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F1B94">
        <w:rPr>
          <w:sz w:val="28"/>
          <w:szCs w:val="28"/>
        </w:rPr>
        <w:t xml:space="preserve">Структура педагогической науки и становление новых отраслей (социальная, коррекционная, семейная, превентивная, возрастная, </w:t>
      </w:r>
      <w:proofErr w:type="spellStart"/>
      <w:r w:rsidRPr="00EF1B94">
        <w:rPr>
          <w:sz w:val="28"/>
          <w:szCs w:val="28"/>
        </w:rPr>
        <w:t>андрогогика</w:t>
      </w:r>
      <w:proofErr w:type="spellEnd"/>
      <w:r w:rsidRPr="00EF1B94">
        <w:rPr>
          <w:sz w:val="28"/>
          <w:szCs w:val="28"/>
        </w:rPr>
        <w:t xml:space="preserve">, </w:t>
      </w:r>
      <w:proofErr w:type="spellStart"/>
      <w:r w:rsidRPr="00EF1B94">
        <w:rPr>
          <w:sz w:val="28"/>
          <w:szCs w:val="28"/>
        </w:rPr>
        <w:t>герогогика</w:t>
      </w:r>
      <w:proofErr w:type="spellEnd"/>
      <w:r w:rsidRPr="00EF1B94">
        <w:rPr>
          <w:sz w:val="28"/>
          <w:szCs w:val="28"/>
        </w:rPr>
        <w:t xml:space="preserve"> и др.). </w:t>
      </w: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F1B94">
        <w:rPr>
          <w:sz w:val="28"/>
          <w:szCs w:val="28"/>
        </w:rPr>
        <w:t xml:space="preserve">Методология педагогики, ее сущность и функции. </w:t>
      </w: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F1B94">
        <w:rPr>
          <w:sz w:val="28"/>
          <w:szCs w:val="28"/>
        </w:rPr>
        <w:t xml:space="preserve">Категориальный аппарат современной педагогики: образование, обучение, воспитание, педагогическая система, педагогическое взаимодействие, развитие, формирование и др. </w:t>
      </w: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F1B94">
        <w:rPr>
          <w:sz w:val="28"/>
          <w:szCs w:val="28"/>
        </w:rPr>
        <w:t xml:space="preserve">Процесс и структура научно-педагогического исследования, его основные элементы. </w:t>
      </w: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F1B94">
        <w:rPr>
          <w:sz w:val="28"/>
          <w:szCs w:val="28"/>
        </w:rPr>
        <w:t xml:space="preserve">Методы педагогического исследования. Процедура научного исследования по педагогике. </w:t>
      </w: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F1B94">
        <w:rPr>
          <w:sz w:val="28"/>
          <w:szCs w:val="28"/>
        </w:rPr>
        <w:t xml:space="preserve">Формирование компетенций как основной результат образовательной деятельности. </w:t>
      </w: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caps/>
          <w:sz w:val="28"/>
          <w:szCs w:val="28"/>
        </w:rPr>
      </w:pPr>
      <w:r w:rsidRPr="00EF1B94">
        <w:rPr>
          <w:sz w:val="28"/>
          <w:szCs w:val="28"/>
        </w:rPr>
        <w:t xml:space="preserve">Ключевые, межпредметные, предметные компетенции.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Профессиональная компетентность педагога: понятие и виды. Понятие и структура профессиональной компетентности.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Дидактика как педагогическая теория обучения. Объект, предмет и функции дидактики, ее задачи на современном этапе развития педагогической науки и практики.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Тенденции совершенствования содержания начального образования в Республике Беларусь.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Нормативные документы, регламентирующие содержание образования: образовательные стандарты, учебные планы, учебные программы.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Учебники и учебные пособия, их функции, структура и содержание.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Функции процесса обучения: образовательная, развивающая, воспитывающая. Закономерности процесса обучения.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Разнообразные подходы к классификации методов обучения.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Средства обучения младших школьников.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Педагогические технологии в обучении младших школьников. Соотношение понятий «технология» и «методика обучения».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Структура и классификация технологий обучения.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Задачи, виды и процедура педагогической диагностики в процессе обучения. Содержание понятий «оценка», «контроль», «проверка», «учет».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Виды, методы и формы контроля в начальной школе и их характеристика. Оценка и отметка. Функции оценки.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Критерии и 10-балльная шкала оценки результатов учебной деятельности учащихся на I ступени общего среднего образования.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Особенности контроля и оценки результатов учебной деятельности младших школьников в период безотметочного обучения.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lastRenderedPageBreak/>
        <w:t xml:space="preserve">Отставание в учебе и школьная неуспеваемость, их социальные, биопсихологические и педагогические причины.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Формы организации обучения и их развитие в дидактике. 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Учебное занятие как основная форма организации образовательного процесса.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Урок, его типология и структура.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Урок в первом классе: структура, особенности проведения. 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Организация домашней учебной работы младших школьников.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Факультативные, стимулирующие и поддерживающие занятия, консультации, олимпиады, конференции учащихся.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Современные требования к уроку и пути его совершенствования.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Нестандартные уроки в начальных классах.  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Дифференциация и индивидуализация обучения, их сущность и научные основания.  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>Реализация идеи дифференциации учебной деятельности младших школьников в технологии С.Н. Лысенковой.</w:t>
      </w: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F1B94">
        <w:rPr>
          <w:sz w:val="28"/>
          <w:szCs w:val="28"/>
        </w:rPr>
        <w:t xml:space="preserve">Воспитание в системе общего среднего образования: цели, задачи, ценностные основания, требования, основные составляющие. </w:t>
      </w:r>
    </w:p>
    <w:p w:rsidR="004D24A2" w:rsidRPr="00EF1B94" w:rsidRDefault="004D24A2" w:rsidP="004D24A2">
      <w:pPr>
        <w:pStyle w:val="aa"/>
        <w:numPr>
          <w:ilvl w:val="0"/>
          <w:numId w:val="29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F1B94">
        <w:rPr>
          <w:sz w:val="28"/>
          <w:szCs w:val="28"/>
        </w:rPr>
        <w:t xml:space="preserve">Понятие о воспитательном потенциале учебного занятия в начальной школе.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94">
        <w:rPr>
          <w:rFonts w:ascii="Times New Roman" w:hAnsi="Times New Roman"/>
          <w:sz w:val="28"/>
          <w:szCs w:val="28"/>
        </w:rPr>
        <w:t xml:space="preserve">Методика преподавания русского языка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1B94">
        <w:rPr>
          <w:rFonts w:ascii="Times New Roman" w:hAnsi="Times New Roman"/>
          <w:sz w:val="28"/>
          <w:szCs w:val="28"/>
        </w:rPr>
        <w:t xml:space="preserve">Работа над правильностью и беглостью чтения. Приемы, направленные на отработку правильности  и беглости чтения.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EF1B94">
        <w:rPr>
          <w:rFonts w:ascii="Times New Roman" w:hAnsi="Times New Roman"/>
          <w:sz w:val="28"/>
          <w:szCs w:val="28"/>
          <w:lang w:val="ru-RU"/>
        </w:rPr>
        <w:t xml:space="preserve">Методика </w:t>
      </w:r>
      <w:r w:rsidRPr="00EF1B94">
        <w:rPr>
          <w:rFonts w:ascii="Times New Roman" w:hAnsi="Times New Roman"/>
          <w:spacing w:val="1"/>
          <w:sz w:val="28"/>
          <w:szCs w:val="28"/>
        </w:rPr>
        <w:t xml:space="preserve">развития математических способностей младших школьников.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shd w:val="clear" w:color="auto" w:fill="FFFFFF"/>
        <w:tabs>
          <w:tab w:val="left" w:pos="1276"/>
          <w:tab w:val="left" w:pos="1560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EF1B94">
        <w:rPr>
          <w:rFonts w:ascii="Times New Roman" w:hAnsi="Times New Roman"/>
          <w:spacing w:val="1"/>
          <w:sz w:val="28"/>
          <w:szCs w:val="28"/>
        </w:rPr>
        <w:t xml:space="preserve">Роль текстовых задач в развитии учащихся. Текстовая задача как система. Структурные компоненты. Виды задач. 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1B94">
        <w:rPr>
          <w:rFonts w:ascii="Times New Roman" w:hAnsi="Times New Roman"/>
          <w:sz w:val="28"/>
          <w:szCs w:val="28"/>
        </w:rPr>
        <w:t>Развитие художественно-творческих способностей учащихся на уроках изобразительного искусства и трудового обучения</w:t>
      </w:r>
    </w:p>
    <w:p w:rsidR="004D24A2" w:rsidRPr="00EF1B94" w:rsidRDefault="004D24A2" w:rsidP="004D24A2">
      <w:pPr>
        <w:pStyle w:val="a9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1B94">
        <w:rPr>
          <w:rFonts w:ascii="Times New Roman" w:hAnsi="Times New Roman"/>
          <w:sz w:val="28"/>
          <w:szCs w:val="28"/>
        </w:rPr>
        <w:t xml:space="preserve">Практическое использование разнообразных художественных техник, применяемых в детском художественном творчестве. </w:t>
      </w:r>
    </w:p>
    <w:p w:rsidR="007E5C50" w:rsidRPr="004D24A2" w:rsidRDefault="007E5C50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586291" w:rsidRDefault="00586291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4D24A2" w:rsidRDefault="004D24A2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D8550E" w:rsidRDefault="00D8550E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D8550E" w:rsidRDefault="00D8550E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AB4708" w:rsidRPr="00F25295" w:rsidRDefault="00AB4708" w:rsidP="00A20229">
      <w:pPr>
        <w:tabs>
          <w:tab w:val="left" w:pos="1418"/>
        </w:tabs>
        <w:jc w:val="center"/>
        <w:rPr>
          <w:sz w:val="28"/>
          <w:szCs w:val="28"/>
        </w:rPr>
      </w:pPr>
      <w:r w:rsidRPr="00F25295">
        <w:rPr>
          <w:sz w:val="28"/>
          <w:szCs w:val="28"/>
        </w:rPr>
        <w:t>РЕКОМЕНДУЕМАЯ ЛИТЕРАТУРА</w:t>
      </w:r>
    </w:p>
    <w:p w:rsidR="00AB4708" w:rsidRPr="00F25295" w:rsidRDefault="00AB4708" w:rsidP="00A20229">
      <w:pPr>
        <w:tabs>
          <w:tab w:val="left" w:pos="1418"/>
        </w:tabs>
        <w:jc w:val="center"/>
        <w:rPr>
          <w:sz w:val="28"/>
          <w:szCs w:val="28"/>
        </w:rPr>
      </w:pPr>
    </w:p>
    <w:p w:rsidR="00AB4708" w:rsidRPr="00F25295" w:rsidRDefault="00AB4708" w:rsidP="00A20229">
      <w:pPr>
        <w:tabs>
          <w:tab w:val="left" w:pos="1418"/>
        </w:tabs>
        <w:jc w:val="center"/>
        <w:rPr>
          <w:sz w:val="28"/>
          <w:szCs w:val="28"/>
        </w:rPr>
      </w:pPr>
      <w:r w:rsidRPr="00F25295">
        <w:rPr>
          <w:sz w:val="28"/>
          <w:szCs w:val="28"/>
        </w:rPr>
        <w:t>НОРМАТИВНЫЕ ПРАВОВЫЕ АКТЫ</w:t>
      </w:r>
      <w:proofErr w:type="gramStart"/>
      <w:r w:rsidRPr="00F25295">
        <w:rPr>
          <w:sz w:val="28"/>
          <w:szCs w:val="28"/>
        </w:rPr>
        <w:t>,Р</w:t>
      </w:r>
      <w:proofErr w:type="gramEnd"/>
      <w:r w:rsidRPr="00F25295">
        <w:rPr>
          <w:sz w:val="28"/>
          <w:szCs w:val="28"/>
        </w:rPr>
        <w:t>ЕГЛАМЕНТИРУЮЩИЕ ДЕЯТЕЛЬНОСТЬУЧРЕЖДЕНИЯ ОБРАЗОВАНИЯ</w:t>
      </w:r>
    </w:p>
    <w:p w:rsidR="00AB4708" w:rsidRPr="00F25295" w:rsidRDefault="00AB4708" w:rsidP="00A20229">
      <w:pPr>
        <w:tabs>
          <w:tab w:val="left" w:pos="1418"/>
        </w:tabs>
        <w:ind w:firstLine="709"/>
        <w:jc w:val="both"/>
        <w:rPr>
          <w:sz w:val="20"/>
          <w:szCs w:val="20"/>
          <w:lang w:val="be-BY"/>
        </w:rPr>
      </w:pPr>
    </w:p>
    <w:p w:rsidR="00D8550E" w:rsidRDefault="00D8550E" w:rsidP="00D8550E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522F">
        <w:rPr>
          <w:sz w:val="28"/>
          <w:szCs w:val="28"/>
        </w:rPr>
        <w:t>Государственная программа «Образование и молодежная политика на 2021 – 2025 годы»</w:t>
      </w:r>
      <w:proofErr w:type="gramStart"/>
      <w:r w:rsidRPr="0048522F">
        <w:rPr>
          <w:sz w:val="28"/>
          <w:szCs w:val="28"/>
        </w:rPr>
        <w:t xml:space="preserve"> :</w:t>
      </w:r>
      <w:proofErr w:type="gramEnd"/>
      <w:r w:rsidRPr="0048522F">
        <w:rPr>
          <w:sz w:val="28"/>
          <w:szCs w:val="28"/>
        </w:rPr>
        <w:t xml:space="preserve"> Постановление Совета Министров Республики Беларусь от 29 января 2021 г. № 57 // Министерство образования Республики Беларусь [Электронный ресурс]. – Режим доступа: https://edu.gov.by/gosudarstvennaya-programma-obrazovanie-i-molodezhnaya-politika/ </w:t>
      </w:r>
    </w:p>
    <w:p w:rsidR="00D8550E" w:rsidRDefault="00D8550E" w:rsidP="00D8550E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522F">
        <w:rPr>
          <w:sz w:val="28"/>
          <w:szCs w:val="28"/>
        </w:rPr>
        <w:t>Кодекс Республики Беларусь об образовании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редакции Закона Республики Беларусь от </w:t>
      </w:r>
      <w:r w:rsidRPr="0048522F">
        <w:rPr>
          <w:sz w:val="28"/>
          <w:szCs w:val="28"/>
        </w:rPr>
        <w:t xml:space="preserve">14 января 2022 г. № 154-З </w:t>
      </w:r>
      <w:r>
        <w:rPr>
          <w:sz w:val="28"/>
          <w:szCs w:val="28"/>
        </w:rPr>
        <w:t xml:space="preserve">// </w:t>
      </w:r>
      <w:r w:rsidRPr="0048522F">
        <w:rPr>
          <w:sz w:val="28"/>
          <w:szCs w:val="28"/>
        </w:rPr>
        <w:t>Национальный правовой Интернет-портал Республики Беларусь [Электронный ресурс]. – Режим доступа: https://pravo.by/document/?guid=12551&amp;p0=H12200154&amp;p1=1&amp;p5=0</w:t>
      </w:r>
      <w:r>
        <w:rPr>
          <w:sz w:val="28"/>
          <w:szCs w:val="28"/>
        </w:rPr>
        <w:t>.</w:t>
      </w:r>
      <w:r w:rsidRPr="0048522F">
        <w:rPr>
          <w:sz w:val="28"/>
          <w:szCs w:val="28"/>
        </w:rPr>
        <w:t xml:space="preserve"> </w:t>
      </w:r>
    </w:p>
    <w:p w:rsidR="00D8550E" w:rsidRPr="0048522F" w:rsidRDefault="00D8550E" w:rsidP="00D8550E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522F">
        <w:rPr>
          <w:sz w:val="28"/>
          <w:szCs w:val="28"/>
        </w:rPr>
        <w:t>Концепция непрерывного воспитания детей и учащейся молодежи на 2021-2025 годы: утверждена постановлением Министерства образования Республики Беларусь от 31.12.2020 № 312 // Министерство образования Республики Беларусь [Электронный ресурс]. – Режим доступа: https://edu.gov.by/sistema-obrazovaniya/glavnoe-upravlenie-vospitatelnoy-raboty-i-molodezhnoy-politiki/upravlenie-raboty/programmy-vospitaniya/.</w:t>
      </w:r>
    </w:p>
    <w:p w:rsidR="004D24A2" w:rsidRDefault="004D24A2" w:rsidP="00A14D8B">
      <w:pPr>
        <w:tabs>
          <w:tab w:val="left" w:pos="1418"/>
        </w:tabs>
        <w:jc w:val="center"/>
        <w:rPr>
          <w:sz w:val="28"/>
          <w:szCs w:val="28"/>
        </w:rPr>
      </w:pPr>
    </w:p>
    <w:p w:rsidR="00A14D8B" w:rsidRPr="00F25295" w:rsidRDefault="00A14D8B" w:rsidP="00A14D8B">
      <w:pPr>
        <w:tabs>
          <w:tab w:val="left" w:pos="1418"/>
        </w:tabs>
        <w:jc w:val="center"/>
        <w:rPr>
          <w:sz w:val="28"/>
          <w:szCs w:val="28"/>
        </w:rPr>
      </w:pPr>
      <w:r w:rsidRPr="00F25295">
        <w:rPr>
          <w:sz w:val="28"/>
          <w:szCs w:val="28"/>
        </w:rPr>
        <w:t>ОСНОВНАЯ ЛИТЕРАТУРА</w:t>
      </w:r>
    </w:p>
    <w:p w:rsidR="00A14D8B" w:rsidRPr="00F25295" w:rsidRDefault="00A14D8B" w:rsidP="00A14D8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14D8B" w:rsidRPr="004F51F2" w:rsidRDefault="00A14D8B" w:rsidP="00EC0705">
      <w:pPr>
        <w:numPr>
          <w:ilvl w:val="0"/>
          <w:numId w:val="3"/>
        </w:numPr>
        <w:tabs>
          <w:tab w:val="clear" w:pos="107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4F51F2">
        <w:rPr>
          <w:sz w:val="28"/>
          <w:szCs w:val="28"/>
        </w:rPr>
        <w:t xml:space="preserve">Антипова, М. Б. Концепция учебника по русскому языку для IV класса учреждений общего среднего образования с русским и белорусским языками обучения / М. Б. Антипова // </w:t>
      </w:r>
      <w:proofErr w:type="spellStart"/>
      <w:r w:rsidRPr="004F51F2">
        <w:rPr>
          <w:sz w:val="28"/>
          <w:szCs w:val="28"/>
        </w:rPr>
        <w:t>Пачатковая</w:t>
      </w:r>
      <w:proofErr w:type="spellEnd"/>
      <w:r w:rsidRPr="004F51F2">
        <w:rPr>
          <w:sz w:val="28"/>
          <w:szCs w:val="28"/>
        </w:rPr>
        <w:t xml:space="preserve"> школа. – 2017. – № 11. – С. 3– 6. </w:t>
      </w:r>
    </w:p>
    <w:p w:rsidR="00A14D8B" w:rsidRPr="00F25295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>Антановіч, Н.М. Навучанне арфаграфіі ў пачатковых класах : дапам. для настаўнікаў устаноў агул. сярэд. адукацыі з беларус. і рус. мовамі навучання / Н.М. Антановіч. – Мінск : Нац. ін-т адукацыі, 2015.</w:t>
      </w:r>
    </w:p>
    <w:p w:rsidR="00A14D8B" w:rsidRPr="004F51F2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4F51F2">
        <w:rPr>
          <w:sz w:val="28"/>
          <w:szCs w:val="28"/>
          <w:lang w:val="be-BY"/>
        </w:rPr>
        <w:t>Антонава, Н. У. Выкладанне беларускай мовы ў 1 класе : робім складанае даступным і цікавым / Н. У. Антонава // Пачатковае навучанне : сям’я, дзіцячы сад, школа. – 2013. – № 1.</w:t>
      </w:r>
    </w:p>
    <w:p w:rsidR="00A14D8B" w:rsidRPr="006B1957" w:rsidRDefault="00A14D8B" w:rsidP="00EC0705">
      <w:pPr>
        <w:numPr>
          <w:ilvl w:val="0"/>
          <w:numId w:val="3"/>
        </w:numPr>
        <w:tabs>
          <w:tab w:val="clear" w:pos="1070"/>
          <w:tab w:val="num" w:pos="72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9C76F7">
        <w:rPr>
          <w:sz w:val="28"/>
          <w:szCs w:val="28"/>
          <w:lang w:val="be-BY"/>
        </w:rPr>
        <w:t xml:space="preserve"> Антонава, Н.У. Пазакласнае чытанне ў 3-4 класах: дапам. для настаўнікаў устаноў агул. сярэд. адукацыі з рус. мовай навучання / Н.У. Антонава, Г.А. Галяш. – Мінск: НІА, 2014.</w:t>
      </w:r>
    </w:p>
    <w:p w:rsidR="00A14D8B" w:rsidRDefault="00A14D8B" w:rsidP="00EC0705">
      <w:pPr>
        <w:numPr>
          <w:ilvl w:val="0"/>
          <w:numId w:val="3"/>
        </w:numPr>
        <w:tabs>
          <w:tab w:val="clear" w:pos="1070"/>
          <w:tab w:val="num" w:pos="72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8D70D4">
        <w:rPr>
          <w:sz w:val="28"/>
          <w:szCs w:val="28"/>
          <w:lang w:val="be-BY"/>
        </w:rPr>
        <w:t>Белорусская педагогическая энциклопедия: в 2 т. – Минск: Адукацыя і выхаванне, 2015</w:t>
      </w:r>
      <w:r w:rsidRPr="002C5B86">
        <w:rPr>
          <w:sz w:val="28"/>
          <w:szCs w:val="28"/>
          <w:lang w:val="be-BY"/>
        </w:rPr>
        <w:t>.</w:t>
      </w:r>
    </w:p>
    <w:p w:rsidR="00A14D8B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Булахова,З.Н. Современный урок :</w:t>
      </w:r>
      <w:r>
        <w:rPr>
          <w:sz w:val="28"/>
          <w:szCs w:val="28"/>
        </w:rPr>
        <w:t xml:space="preserve"> подходы к моделированию и рефлексии: методическое пособие.</w:t>
      </w:r>
      <w:r w:rsidRPr="00BB3F36">
        <w:rPr>
          <w:sz w:val="28"/>
          <w:szCs w:val="28"/>
          <w:lang w:val="be-BY"/>
        </w:rPr>
        <w:t>/</w:t>
      </w:r>
      <w:r>
        <w:rPr>
          <w:sz w:val="28"/>
          <w:szCs w:val="28"/>
          <w:lang w:val="be-BY"/>
        </w:rPr>
        <w:t>З.Н.Булахова</w:t>
      </w:r>
      <w:r w:rsidRPr="00BB3F36">
        <w:rPr>
          <w:sz w:val="28"/>
          <w:szCs w:val="28"/>
          <w:lang w:val="be-BY"/>
        </w:rPr>
        <w:t>. – Минск:</w:t>
      </w:r>
      <w:r>
        <w:rPr>
          <w:sz w:val="28"/>
          <w:szCs w:val="28"/>
          <w:lang w:val="be-BY"/>
        </w:rPr>
        <w:t xml:space="preserve"> “Зорны верасок”,2016 г.</w:t>
      </w:r>
    </w:p>
    <w:p w:rsidR="00A14D8B" w:rsidRPr="00BB3F36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r w:rsidRPr="00BB3F36">
        <w:rPr>
          <w:sz w:val="28"/>
          <w:szCs w:val="28"/>
          <w:lang w:val="be-BY"/>
        </w:rPr>
        <w:lastRenderedPageBreak/>
        <w:t>Грабчикова, Е.С. Методика работы по развитию речи во 2-4 классах: пособие для учителей общеобразовательных учреждений с русским языком обучения / Е.С. Грабчикова. – Минск: Изд-во БГУ, 2010</w:t>
      </w:r>
    </w:p>
    <w:p w:rsidR="00A14D8B" w:rsidRPr="00BB3F36" w:rsidRDefault="00A14D8B" w:rsidP="00EC0705">
      <w:pPr>
        <w:numPr>
          <w:ilvl w:val="0"/>
          <w:numId w:val="3"/>
        </w:numPr>
        <w:tabs>
          <w:tab w:val="clear" w:pos="1070"/>
          <w:tab w:val="num" w:pos="0"/>
          <w:tab w:val="left" w:pos="1418"/>
        </w:tabs>
        <w:ind w:left="0" w:firstLine="710"/>
        <w:jc w:val="both"/>
        <w:rPr>
          <w:sz w:val="28"/>
          <w:szCs w:val="28"/>
          <w:lang w:val="be-BY"/>
        </w:rPr>
      </w:pPr>
      <w:proofErr w:type="spellStart"/>
      <w:r w:rsidRPr="00F25295">
        <w:rPr>
          <w:sz w:val="28"/>
          <w:szCs w:val="28"/>
        </w:rPr>
        <w:t>Запрудский</w:t>
      </w:r>
      <w:proofErr w:type="spellEnd"/>
      <w:r w:rsidRPr="00F25295">
        <w:rPr>
          <w:sz w:val="28"/>
          <w:szCs w:val="28"/>
        </w:rPr>
        <w:t>, Н. И. Контрольно-оценочная деятельность учителя и учащихся</w:t>
      </w:r>
      <w:proofErr w:type="gramStart"/>
      <w:r w:rsidRPr="00F25295">
        <w:rPr>
          <w:sz w:val="28"/>
          <w:szCs w:val="28"/>
        </w:rPr>
        <w:t xml:space="preserve"> :</w:t>
      </w:r>
      <w:proofErr w:type="gramEnd"/>
      <w:r w:rsidRPr="00F25295">
        <w:rPr>
          <w:sz w:val="28"/>
          <w:szCs w:val="28"/>
        </w:rPr>
        <w:t xml:space="preserve"> пособие для учителя / Н. И. </w:t>
      </w:r>
      <w:proofErr w:type="spellStart"/>
      <w:r w:rsidRPr="00F25295">
        <w:rPr>
          <w:sz w:val="28"/>
          <w:szCs w:val="28"/>
        </w:rPr>
        <w:t>Запр</w:t>
      </w:r>
      <w:r>
        <w:rPr>
          <w:sz w:val="28"/>
          <w:szCs w:val="28"/>
        </w:rPr>
        <w:t>удский</w:t>
      </w:r>
      <w:proofErr w:type="spellEnd"/>
      <w:r>
        <w:rPr>
          <w:sz w:val="28"/>
          <w:szCs w:val="28"/>
        </w:rPr>
        <w:t>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Сэ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Вит, 2011</w:t>
      </w:r>
    </w:p>
    <w:p w:rsidR="00A14D8B" w:rsidRPr="00F141FA" w:rsidRDefault="00A14D8B" w:rsidP="00EC0705">
      <w:pPr>
        <w:tabs>
          <w:tab w:val="left" w:pos="567"/>
          <w:tab w:val="left" w:pos="1418"/>
        </w:tabs>
        <w:ind w:firstLine="710"/>
        <w:jc w:val="both"/>
        <w:rPr>
          <w:sz w:val="28"/>
          <w:szCs w:val="28"/>
          <w:lang w:val="be-BY"/>
        </w:rPr>
      </w:pPr>
    </w:p>
    <w:p w:rsidR="00A14D8B" w:rsidRPr="00F25295" w:rsidRDefault="00A14D8B" w:rsidP="00A14D8B">
      <w:pPr>
        <w:tabs>
          <w:tab w:val="left" w:pos="1418"/>
        </w:tabs>
        <w:jc w:val="center"/>
        <w:rPr>
          <w:sz w:val="28"/>
          <w:szCs w:val="28"/>
        </w:rPr>
      </w:pPr>
    </w:p>
    <w:p w:rsidR="00A14D8B" w:rsidRPr="00F25295" w:rsidRDefault="00A14D8B" w:rsidP="00A14D8B">
      <w:pPr>
        <w:tabs>
          <w:tab w:val="left" w:pos="1418"/>
        </w:tabs>
        <w:jc w:val="center"/>
        <w:rPr>
          <w:sz w:val="28"/>
          <w:szCs w:val="28"/>
        </w:rPr>
      </w:pPr>
      <w:r w:rsidRPr="00F25295">
        <w:rPr>
          <w:sz w:val="28"/>
          <w:szCs w:val="28"/>
        </w:rPr>
        <w:t>ДОПОЛНИТЕЛЬНАЯ ЛИТЕРАТУРА</w:t>
      </w:r>
    </w:p>
    <w:p w:rsidR="00A14D8B" w:rsidRPr="00F25295" w:rsidRDefault="00A14D8B" w:rsidP="00EC0705">
      <w:pPr>
        <w:tabs>
          <w:tab w:val="left" w:pos="1276"/>
        </w:tabs>
        <w:ind w:firstLine="709"/>
        <w:jc w:val="both"/>
        <w:rPr>
          <w:sz w:val="28"/>
          <w:szCs w:val="28"/>
          <w:lang w:val="be-BY"/>
        </w:rPr>
      </w:pPr>
    </w:p>
    <w:p w:rsidR="00A14D8B" w:rsidRPr="00726A8C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726A8C">
        <w:rPr>
          <w:sz w:val="28"/>
          <w:szCs w:val="28"/>
        </w:rPr>
        <w:t>Аксючиц</w:t>
      </w:r>
      <w:proofErr w:type="spellEnd"/>
      <w:r w:rsidRPr="00726A8C">
        <w:rPr>
          <w:sz w:val="28"/>
          <w:szCs w:val="28"/>
        </w:rPr>
        <w:t xml:space="preserve">, С. А. Контроль и оценка учебных достижений младших школьников в процессе решения проектных задач : </w:t>
      </w:r>
      <w:proofErr w:type="spellStart"/>
      <w:r w:rsidRPr="00726A8C"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</w:t>
      </w:r>
      <w:r w:rsidRPr="00726A8C">
        <w:rPr>
          <w:sz w:val="28"/>
          <w:szCs w:val="28"/>
        </w:rPr>
        <w:t>м</w:t>
      </w:r>
      <w:proofErr w:type="gramEnd"/>
      <w:r w:rsidRPr="00726A8C">
        <w:rPr>
          <w:sz w:val="28"/>
          <w:szCs w:val="28"/>
        </w:rPr>
        <w:t>етод</w:t>
      </w:r>
      <w:proofErr w:type="spellEnd"/>
      <w:r w:rsidRPr="00726A8C">
        <w:rPr>
          <w:sz w:val="28"/>
          <w:szCs w:val="28"/>
        </w:rPr>
        <w:t xml:space="preserve">. пособие для учителей нач. </w:t>
      </w:r>
      <w:proofErr w:type="spellStart"/>
      <w:r w:rsidRPr="00726A8C">
        <w:rPr>
          <w:sz w:val="28"/>
          <w:szCs w:val="28"/>
        </w:rPr>
        <w:t>кл</w:t>
      </w:r>
      <w:proofErr w:type="spellEnd"/>
      <w:r w:rsidRPr="00726A8C">
        <w:rPr>
          <w:sz w:val="28"/>
          <w:szCs w:val="28"/>
        </w:rPr>
        <w:t xml:space="preserve">. / С. А. </w:t>
      </w:r>
      <w:proofErr w:type="spellStart"/>
      <w:r w:rsidRPr="00726A8C">
        <w:rPr>
          <w:sz w:val="28"/>
          <w:szCs w:val="28"/>
        </w:rPr>
        <w:t>Аксючиц</w:t>
      </w:r>
      <w:proofErr w:type="spellEnd"/>
      <w:proofErr w:type="gramStart"/>
      <w:r w:rsidRPr="00726A8C">
        <w:rPr>
          <w:sz w:val="28"/>
          <w:szCs w:val="28"/>
        </w:rPr>
        <w:t xml:space="preserve"> ;</w:t>
      </w:r>
      <w:proofErr w:type="gramEnd"/>
      <w:r w:rsidRPr="00726A8C">
        <w:rPr>
          <w:sz w:val="28"/>
          <w:szCs w:val="28"/>
        </w:rPr>
        <w:t xml:space="preserve"> ГУО «Акад. </w:t>
      </w:r>
      <w:proofErr w:type="spellStart"/>
      <w:r w:rsidRPr="00726A8C">
        <w:rPr>
          <w:sz w:val="28"/>
          <w:szCs w:val="28"/>
        </w:rPr>
        <w:t>последиплом</w:t>
      </w:r>
      <w:proofErr w:type="spellEnd"/>
      <w:r w:rsidRPr="00726A8C">
        <w:rPr>
          <w:sz w:val="28"/>
          <w:szCs w:val="28"/>
        </w:rPr>
        <w:t>. образования». – Минск</w:t>
      </w:r>
      <w:proofErr w:type="gramStart"/>
      <w:r w:rsidRPr="00726A8C">
        <w:rPr>
          <w:sz w:val="28"/>
          <w:szCs w:val="28"/>
        </w:rPr>
        <w:t xml:space="preserve"> :</w:t>
      </w:r>
      <w:proofErr w:type="gramEnd"/>
      <w:r w:rsidRPr="00726A8C">
        <w:rPr>
          <w:sz w:val="28"/>
          <w:szCs w:val="28"/>
        </w:rPr>
        <w:t xml:space="preserve"> АПО, 2012. – 106 с. 26 </w:t>
      </w:r>
    </w:p>
    <w:p w:rsidR="00A14D8B" w:rsidRPr="00726A8C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726A8C">
        <w:rPr>
          <w:sz w:val="28"/>
          <w:szCs w:val="28"/>
        </w:rPr>
        <w:t>Аксючиц</w:t>
      </w:r>
      <w:proofErr w:type="spellEnd"/>
      <w:r w:rsidRPr="00726A8C">
        <w:rPr>
          <w:sz w:val="28"/>
          <w:szCs w:val="28"/>
        </w:rPr>
        <w:t xml:space="preserve">, С. А. Проектные задачи для младших школьников /С. А. </w:t>
      </w:r>
      <w:proofErr w:type="spellStart"/>
      <w:r w:rsidRPr="00726A8C">
        <w:rPr>
          <w:sz w:val="28"/>
          <w:szCs w:val="28"/>
        </w:rPr>
        <w:t>Аксючиц</w:t>
      </w:r>
      <w:proofErr w:type="spellEnd"/>
      <w:r w:rsidRPr="00726A8C">
        <w:rPr>
          <w:sz w:val="28"/>
          <w:szCs w:val="28"/>
        </w:rPr>
        <w:t xml:space="preserve">, О. В. </w:t>
      </w:r>
      <w:proofErr w:type="spellStart"/>
      <w:r w:rsidRPr="00726A8C">
        <w:rPr>
          <w:sz w:val="28"/>
          <w:szCs w:val="28"/>
        </w:rPr>
        <w:t>Печенова</w:t>
      </w:r>
      <w:proofErr w:type="spellEnd"/>
      <w:r w:rsidRPr="00726A8C">
        <w:rPr>
          <w:sz w:val="28"/>
          <w:szCs w:val="28"/>
        </w:rPr>
        <w:t xml:space="preserve">, Е. В. Книга, А. И. </w:t>
      </w:r>
      <w:proofErr w:type="spellStart"/>
      <w:r w:rsidRPr="00726A8C">
        <w:rPr>
          <w:sz w:val="28"/>
          <w:szCs w:val="28"/>
        </w:rPr>
        <w:t>Варавко</w:t>
      </w:r>
      <w:proofErr w:type="spellEnd"/>
      <w:r w:rsidRPr="00726A8C">
        <w:rPr>
          <w:sz w:val="28"/>
          <w:szCs w:val="28"/>
        </w:rPr>
        <w:t xml:space="preserve"> // Приложение к журналу </w:t>
      </w:r>
      <w:proofErr w:type="spellStart"/>
      <w:r w:rsidRPr="00726A8C">
        <w:rPr>
          <w:sz w:val="28"/>
          <w:szCs w:val="28"/>
        </w:rPr>
        <w:t>Пачатковаенавучанне</w:t>
      </w:r>
      <w:proofErr w:type="gramStart"/>
      <w:r w:rsidRPr="00726A8C">
        <w:rPr>
          <w:sz w:val="28"/>
          <w:szCs w:val="28"/>
        </w:rPr>
        <w:t>:с</w:t>
      </w:r>
      <w:proofErr w:type="gramEnd"/>
      <w:r w:rsidRPr="00726A8C">
        <w:rPr>
          <w:sz w:val="28"/>
          <w:szCs w:val="28"/>
        </w:rPr>
        <w:t>ям’я</w:t>
      </w:r>
      <w:proofErr w:type="spellEnd"/>
      <w:r w:rsidRPr="00726A8C">
        <w:rPr>
          <w:sz w:val="28"/>
          <w:szCs w:val="28"/>
        </w:rPr>
        <w:t xml:space="preserve">, </w:t>
      </w:r>
      <w:proofErr w:type="spellStart"/>
      <w:r w:rsidRPr="00726A8C">
        <w:rPr>
          <w:sz w:val="28"/>
          <w:szCs w:val="28"/>
        </w:rPr>
        <w:t>дзіцячы</w:t>
      </w:r>
      <w:proofErr w:type="spellEnd"/>
      <w:r w:rsidRPr="00726A8C">
        <w:rPr>
          <w:sz w:val="28"/>
          <w:szCs w:val="28"/>
        </w:rPr>
        <w:t xml:space="preserve"> сад, школа. – 2015. – № 11. – 95 с.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t xml:space="preserve">Антипова, М. Б. Теоретические основы построения содержания обучения русскому языку на I ступени общего среднего образования / М. Б. Антипова, Е. А. </w:t>
      </w:r>
      <w:proofErr w:type="spellStart"/>
      <w:r w:rsidRPr="007F01B0">
        <w:rPr>
          <w:sz w:val="28"/>
          <w:szCs w:val="28"/>
        </w:rPr>
        <w:t>Гулецкая</w:t>
      </w:r>
      <w:proofErr w:type="spellEnd"/>
      <w:r w:rsidRPr="007F01B0">
        <w:rPr>
          <w:sz w:val="28"/>
          <w:szCs w:val="28"/>
        </w:rPr>
        <w:t xml:space="preserve">,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gramStart"/>
      <w:r w:rsidRPr="007F01B0">
        <w:rPr>
          <w:sz w:val="28"/>
          <w:szCs w:val="28"/>
        </w:rPr>
        <w:t>:с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2016. – № 2. – С. 7-11.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  <w:lang w:val="be-BY"/>
        </w:rPr>
        <w:t xml:space="preserve">  Антонава, Н. У. Лінгваметадычныя прынцыпы адбору зместу развіцця маўлення (аўдзіраванне і чытанне) на аснове дзейнаснага падыходу / Н. У. Антонава // Пачатковая школа. – 2014. – № 8. – С. 38– 43</w:t>
      </w:r>
    </w:p>
    <w:p w:rsidR="00A14D8B" w:rsidRPr="007F01B0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7F01B0">
        <w:rPr>
          <w:sz w:val="28"/>
          <w:szCs w:val="28"/>
        </w:rPr>
        <w:t xml:space="preserve">Глинский, А. А. Организация образовательного процесса на основе деятельностного и системно-деятельностного подходов / А. А. Глинский // </w:t>
      </w:r>
      <w:proofErr w:type="spellStart"/>
      <w:r w:rsidRPr="007F01B0">
        <w:rPr>
          <w:sz w:val="28"/>
          <w:szCs w:val="28"/>
        </w:rPr>
        <w:t>Пачатковаенавучанне</w:t>
      </w:r>
      <w:proofErr w:type="gramStart"/>
      <w:r w:rsidRPr="007F01B0">
        <w:rPr>
          <w:sz w:val="28"/>
          <w:szCs w:val="28"/>
        </w:rPr>
        <w:t>:с</w:t>
      </w:r>
      <w:proofErr w:type="gramEnd"/>
      <w:r w:rsidRPr="007F01B0">
        <w:rPr>
          <w:sz w:val="28"/>
          <w:szCs w:val="28"/>
        </w:rPr>
        <w:t>ям’я</w:t>
      </w:r>
      <w:proofErr w:type="spellEnd"/>
      <w:r w:rsidRPr="007F01B0">
        <w:rPr>
          <w:sz w:val="28"/>
          <w:szCs w:val="28"/>
        </w:rPr>
        <w:t xml:space="preserve">, </w:t>
      </w:r>
      <w:proofErr w:type="spellStart"/>
      <w:r w:rsidRPr="007F01B0">
        <w:rPr>
          <w:sz w:val="28"/>
          <w:szCs w:val="28"/>
        </w:rPr>
        <w:t>дзіцячы</w:t>
      </w:r>
      <w:proofErr w:type="spellEnd"/>
      <w:r w:rsidRPr="007F01B0">
        <w:rPr>
          <w:sz w:val="28"/>
          <w:szCs w:val="28"/>
        </w:rPr>
        <w:t xml:space="preserve"> сад, школа. – 2014. – № 2. – С. 6-13.</w:t>
      </w:r>
    </w:p>
    <w:p w:rsidR="00A14D8B" w:rsidRPr="005806D4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Гулецкая, Е.А. Психолого-педагогические условия формирования основных компонентов учебной деятельности у младших школьников / Е.А. Гулецкая // Пачатковае навучанне: сям’я, дзіцячы сад, школа. – 2010.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№11.</w:t>
      </w:r>
    </w:p>
    <w:p w:rsidR="00A14D8B" w:rsidRPr="00726A8C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726A8C">
        <w:rPr>
          <w:sz w:val="28"/>
          <w:szCs w:val="28"/>
        </w:rPr>
        <w:t>Гулецкая</w:t>
      </w:r>
      <w:proofErr w:type="spellEnd"/>
      <w:r w:rsidRPr="00726A8C">
        <w:rPr>
          <w:sz w:val="28"/>
          <w:szCs w:val="28"/>
        </w:rPr>
        <w:t xml:space="preserve"> Е. А. Формирование метапредметных компетенций на уроках русского языка / Е. </w:t>
      </w:r>
      <w:proofErr w:type="spellStart"/>
      <w:r w:rsidRPr="00726A8C">
        <w:rPr>
          <w:sz w:val="28"/>
          <w:szCs w:val="28"/>
        </w:rPr>
        <w:t>А.Гулецкая</w:t>
      </w:r>
      <w:proofErr w:type="spellEnd"/>
      <w:r w:rsidRPr="00726A8C">
        <w:rPr>
          <w:sz w:val="28"/>
          <w:szCs w:val="28"/>
        </w:rPr>
        <w:t xml:space="preserve"> // </w:t>
      </w:r>
      <w:proofErr w:type="spellStart"/>
      <w:r w:rsidRPr="00726A8C">
        <w:rPr>
          <w:sz w:val="28"/>
          <w:szCs w:val="28"/>
        </w:rPr>
        <w:t>Пачатковая</w:t>
      </w:r>
      <w:proofErr w:type="spellEnd"/>
      <w:r w:rsidRPr="00726A8C">
        <w:rPr>
          <w:sz w:val="28"/>
          <w:szCs w:val="28"/>
        </w:rPr>
        <w:t xml:space="preserve"> школа. – 2017. – №2. – С.34 – 37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proofErr w:type="spellStart"/>
      <w:r w:rsidRPr="00F25295">
        <w:rPr>
          <w:sz w:val="28"/>
          <w:szCs w:val="28"/>
        </w:rPr>
        <w:t>Запрудский</w:t>
      </w:r>
      <w:proofErr w:type="spellEnd"/>
      <w:r w:rsidRPr="00F25295">
        <w:rPr>
          <w:sz w:val="28"/>
          <w:szCs w:val="28"/>
        </w:rPr>
        <w:t xml:space="preserve">, Н. И. Современные школьные технологии-2 / Н. И. </w:t>
      </w:r>
      <w:proofErr w:type="spellStart"/>
      <w:r w:rsidRPr="00F25295">
        <w:rPr>
          <w:sz w:val="28"/>
          <w:szCs w:val="28"/>
        </w:rPr>
        <w:t>Запрудский</w:t>
      </w:r>
      <w:proofErr w:type="spellEnd"/>
      <w:r w:rsidRPr="00F25295">
        <w:rPr>
          <w:sz w:val="28"/>
          <w:szCs w:val="28"/>
        </w:rPr>
        <w:t xml:space="preserve">. – Минск </w:t>
      </w:r>
      <w:proofErr w:type="gramStart"/>
      <w:r w:rsidRPr="00F25295">
        <w:rPr>
          <w:sz w:val="28"/>
          <w:szCs w:val="28"/>
        </w:rPr>
        <w:t>:С</w:t>
      </w:r>
      <w:proofErr w:type="gramEnd"/>
      <w:r w:rsidRPr="00F25295">
        <w:rPr>
          <w:sz w:val="28"/>
          <w:szCs w:val="28"/>
        </w:rPr>
        <w:t>эр-Вит, 2010. – 256с. – (Мастерская учителя).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>Емельянова, С.П. Стимулирующие занятия / С.П. Емельянова // Пачатковая школа. – 2011. №1. – С. 22-28</w:t>
      </w:r>
    </w:p>
    <w:p w:rsidR="00A14D8B" w:rsidRPr="00F25295" w:rsidRDefault="00A14D8B" w:rsidP="00EC0705">
      <w:pPr>
        <w:numPr>
          <w:ilvl w:val="0"/>
          <w:numId w:val="4"/>
        </w:numPr>
        <w:tabs>
          <w:tab w:val="clear" w:pos="720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F25295">
        <w:rPr>
          <w:sz w:val="28"/>
          <w:szCs w:val="28"/>
          <w:lang w:val="be-BY"/>
        </w:rPr>
        <w:t xml:space="preserve">Кшановская, И.В. Литературное чтение. Проверка уровня сформированности читательских умений учащихся / И.В. Кшановская // Пачатковае навучанне: сям’я, дзіцячы сад, школа. – 2011. </w:t>
      </w:r>
      <w:r w:rsidRPr="00F25295">
        <w:rPr>
          <w:sz w:val="28"/>
          <w:szCs w:val="28"/>
          <w:lang w:val="be-BY"/>
        </w:rPr>
        <w:sym w:font="Symbol" w:char="F02D"/>
      </w:r>
      <w:r w:rsidRPr="00F25295">
        <w:rPr>
          <w:sz w:val="28"/>
          <w:szCs w:val="28"/>
          <w:lang w:val="be-BY"/>
        </w:rPr>
        <w:t xml:space="preserve"> № 10.</w:t>
      </w:r>
    </w:p>
    <w:p w:rsidR="00EC0705" w:rsidRDefault="00A14D8B" w:rsidP="00EC0705">
      <w:pPr>
        <w:numPr>
          <w:ilvl w:val="0"/>
          <w:numId w:val="4"/>
        </w:numPr>
        <w:tabs>
          <w:tab w:val="clear" w:pos="720"/>
          <w:tab w:val="left" w:pos="709"/>
          <w:tab w:val="num" w:pos="1211"/>
          <w:tab w:val="left" w:pos="1276"/>
        </w:tabs>
        <w:ind w:left="0" w:firstLine="709"/>
        <w:jc w:val="both"/>
        <w:rPr>
          <w:sz w:val="28"/>
          <w:szCs w:val="28"/>
          <w:lang w:val="be-BY"/>
        </w:rPr>
      </w:pPr>
      <w:r w:rsidRPr="00EC0705">
        <w:rPr>
          <w:sz w:val="28"/>
          <w:szCs w:val="28"/>
          <w:lang w:val="be-BY"/>
        </w:rPr>
        <w:t>Яленскі, М. Г. Лінгвадыдактычная парадыгма асобасна арыентаванага навучання мове ў сучаснай школе / М. Г. Яленскі. – Мінск, 2002.</w:t>
      </w:r>
    </w:p>
    <w:p w:rsidR="006669D9" w:rsidRPr="00586291" w:rsidRDefault="006669D9" w:rsidP="00B14784">
      <w:pPr>
        <w:tabs>
          <w:tab w:val="left" w:pos="1418"/>
          <w:tab w:val="left" w:pos="9072"/>
        </w:tabs>
        <w:jc w:val="both"/>
        <w:rPr>
          <w:sz w:val="28"/>
          <w:szCs w:val="28"/>
          <w:lang w:val="be-BY"/>
        </w:rPr>
      </w:pPr>
    </w:p>
    <w:sectPr w:rsidR="006669D9" w:rsidRPr="00586291" w:rsidSect="002C5B86">
      <w:headerReference w:type="default" r:id="rId9"/>
      <w:pgSz w:w="11906" w:h="16838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D" w:rsidRDefault="00AD55BD">
      <w:r>
        <w:separator/>
      </w:r>
    </w:p>
  </w:endnote>
  <w:endnote w:type="continuationSeparator" w:id="0">
    <w:p w:rsidR="00AD55BD" w:rsidRDefault="00AD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D" w:rsidRDefault="00AD55BD">
      <w:r>
        <w:separator/>
      </w:r>
    </w:p>
  </w:footnote>
  <w:footnote w:type="continuationSeparator" w:id="0">
    <w:p w:rsidR="00AD55BD" w:rsidRDefault="00AD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FB" w:rsidRDefault="000A32EA" w:rsidP="006071B5">
    <w:pPr>
      <w:pStyle w:val="a7"/>
      <w:jc w:val="center"/>
    </w:pPr>
    <w:r>
      <w:fldChar w:fldCharType="begin"/>
    </w:r>
    <w:r w:rsidR="001256FB">
      <w:instrText xml:space="preserve"> PAGE   \* MERGEFORMAT </w:instrText>
    </w:r>
    <w:r>
      <w:fldChar w:fldCharType="separate"/>
    </w:r>
    <w:r w:rsidR="00E318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EA"/>
    <w:multiLevelType w:val="multilevel"/>
    <w:tmpl w:val="723CCCE8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165B468F"/>
    <w:multiLevelType w:val="multilevel"/>
    <w:tmpl w:val="1BEA3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DA7E4A"/>
    <w:multiLevelType w:val="multilevel"/>
    <w:tmpl w:val="404E4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CD4A22"/>
    <w:multiLevelType w:val="hybridMultilevel"/>
    <w:tmpl w:val="A8E6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E5E94"/>
    <w:multiLevelType w:val="hybridMultilevel"/>
    <w:tmpl w:val="81AE9604"/>
    <w:lvl w:ilvl="0" w:tplc="C9A6A15A">
      <w:start w:val="5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9B36810"/>
    <w:multiLevelType w:val="multilevel"/>
    <w:tmpl w:val="3AD09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C086F25"/>
    <w:multiLevelType w:val="hybridMultilevel"/>
    <w:tmpl w:val="4710B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D23D03"/>
    <w:multiLevelType w:val="multilevel"/>
    <w:tmpl w:val="3E30354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2937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8">
    <w:nsid w:val="32EF33AA"/>
    <w:multiLevelType w:val="multilevel"/>
    <w:tmpl w:val="7890B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7B15078"/>
    <w:multiLevelType w:val="hybridMultilevel"/>
    <w:tmpl w:val="923E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D5448"/>
    <w:multiLevelType w:val="hybridMultilevel"/>
    <w:tmpl w:val="1C60FFCE"/>
    <w:lvl w:ilvl="0" w:tplc="9AAAD7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919F6"/>
    <w:multiLevelType w:val="multilevel"/>
    <w:tmpl w:val="8C10C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3D774986"/>
    <w:multiLevelType w:val="hybridMultilevel"/>
    <w:tmpl w:val="A75C04C0"/>
    <w:lvl w:ilvl="0" w:tplc="6622AAC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D728D"/>
    <w:multiLevelType w:val="multilevel"/>
    <w:tmpl w:val="59709DD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743D87"/>
    <w:multiLevelType w:val="multilevel"/>
    <w:tmpl w:val="55622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6A1AFE"/>
    <w:multiLevelType w:val="hybridMultilevel"/>
    <w:tmpl w:val="69B6C280"/>
    <w:lvl w:ilvl="0" w:tplc="495600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394165"/>
    <w:multiLevelType w:val="multilevel"/>
    <w:tmpl w:val="F6C6B0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A0E4C29"/>
    <w:multiLevelType w:val="hybridMultilevel"/>
    <w:tmpl w:val="12F237BE"/>
    <w:lvl w:ilvl="0" w:tplc="1A126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B149C"/>
    <w:multiLevelType w:val="multilevel"/>
    <w:tmpl w:val="865CDEF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9">
    <w:nsid w:val="505A440F"/>
    <w:multiLevelType w:val="multilevel"/>
    <w:tmpl w:val="3AD09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0627A5B"/>
    <w:multiLevelType w:val="hybridMultilevel"/>
    <w:tmpl w:val="1BF28D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517534B8"/>
    <w:multiLevelType w:val="multilevel"/>
    <w:tmpl w:val="4B7A10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53FC3140"/>
    <w:multiLevelType w:val="multilevel"/>
    <w:tmpl w:val="3E30354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  <w:color w:val="auto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3">
    <w:nsid w:val="574B31F5"/>
    <w:multiLevelType w:val="multilevel"/>
    <w:tmpl w:val="94EE02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5ACC0554"/>
    <w:multiLevelType w:val="multilevel"/>
    <w:tmpl w:val="0C267D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5B131F80"/>
    <w:multiLevelType w:val="multilevel"/>
    <w:tmpl w:val="388A98D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6B7E0330"/>
    <w:multiLevelType w:val="multilevel"/>
    <w:tmpl w:val="1206C8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43151D8"/>
    <w:multiLevelType w:val="multilevel"/>
    <w:tmpl w:val="04FA6D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8">
    <w:nsid w:val="79080626"/>
    <w:multiLevelType w:val="multilevel"/>
    <w:tmpl w:val="1EEA77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3"/>
  </w:num>
  <w:num w:numId="6">
    <w:abstractNumId w:val="19"/>
  </w:num>
  <w:num w:numId="7">
    <w:abstractNumId w:val="1"/>
  </w:num>
  <w:num w:numId="8">
    <w:abstractNumId w:val="2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28"/>
  </w:num>
  <w:num w:numId="16">
    <w:abstractNumId w:val="16"/>
  </w:num>
  <w:num w:numId="17">
    <w:abstractNumId w:val="26"/>
  </w:num>
  <w:num w:numId="18">
    <w:abstractNumId w:val="25"/>
  </w:num>
  <w:num w:numId="19">
    <w:abstractNumId w:val="24"/>
  </w:num>
  <w:num w:numId="20">
    <w:abstractNumId w:val="4"/>
  </w:num>
  <w:num w:numId="21">
    <w:abstractNumId w:val="11"/>
  </w:num>
  <w:num w:numId="22">
    <w:abstractNumId w:val="12"/>
  </w:num>
  <w:num w:numId="23">
    <w:abstractNumId w:val="21"/>
  </w:num>
  <w:num w:numId="24">
    <w:abstractNumId w:val="0"/>
  </w:num>
  <w:num w:numId="25">
    <w:abstractNumId w:val="2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9"/>
  </w:num>
  <w:num w:numId="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0"/>
    <w:rsid w:val="0001343F"/>
    <w:rsid w:val="000135DF"/>
    <w:rsid w:val="00024DC1"/>
    <w:rsid w:val="0003251A"/>
    <w:rsid w:val="000439EB"/>
    <w:rsid w:val="000509F4"/>
    <w:rsid w:val="00056F99"/>
    <w:rsid w:val="0005746B"/>
    <w:rsid w:val="00063581"/>
    <w:rsid w:val="00072653"/>
    <w:rsid w:val="00086359"/>
    <w:rsid w:val="00086516"/>
    <w:rsid w:val="000876A0"/>
    <w:rsid w:val="00092D2E"/>
    <w:rsid w:val="00092E23"/>
    <w:rsid w:val="000A2AC2"/>
    <w:rsid w:val="000A32EA"/>
    <w:rsid w:val="000A661D"/>
    <w:rsid w:val="000B52A6"/>
    <w:rsid w:val="000C08A5"/>
    <w:rsid w:val="000C13DB"/>
    <w:rsid w:val="000C1464"/>
    <w:rsid w:val="000C28CB"/>
    <w:rsid w:val="000C368F"/>
    <w:rsid w:val="000C60C2"/>
    <w:rsid w:val="000D0C6C"/>
    <w:rsid w:val="000D5431"/>
    <w:rsid w:val="000D62BD"/>
    <w:rsid w:val="000D6C23"/>
    <w:rsid w:val="000E7CA0"/>
    <w:rsid w:val="000F6090"/>
    <w:rsid w:val="00105278"/>
    <w:rsid w:val="0011336A"/>
    <w:rsid w:val="00115A5B"/>
    <w:rsid w:val="0011701C"/>
    <w:rsid w:val="00122C5C"/>
    <w:rsid w:val="0012380B"/>
    <w:rsid w:val="001256FB"/>
    <w:rsid w:val="001403B4"/>
    <w:rsid w:val="00143346"/>
    <w:rsid w:val="001468EF"/>
    <w:rsid w:val="00152A88"/>
    <w:rsid w:val="00155182"/>
    <w:rsid w:val="00157570"/>
    <w:rsid w:val="00162567"/>
    <w:rsid w:val="00167514"/>
    <w:rsid w:val="001703A6"/>
    <w:rsid w:val="00172FB5"/>
    <w:rsid w:val="0018683C"/>
    <w:rsid w:val="0019154F"/>
    <w:rsid w:val="001924F5"/>
    <w:rsid w:val="0019679A"/>
    <w:rsid w:val="001A32BB"/>
    <w:rsid w:val="001A7A80"/>
    <w:rsid w:val="001B04F0"/>
    <w:rsid w:val="001B5039"/>
    <w:rsid w:val="001B7CA6"/>
    <w:rsid w:val="001C2485"/>
    <w:rsid w:val="001C2B53"/>
    <w:rsid w:val="001D18CD"/>
    <w:rsid w:val="001D583B"/>
    <w:rsid w:val="001E2E86"/>
    <w:rsid w:val="001E7190"/>
    <w:rsid w:val="00200234"/>
    <w:rsid w:val="002144E2"/>
    <w:rsid w:val="002158DB"/>
    <w:rsid w:val="002229B0"/>
    <w:rsid w:val="00223AE7"/>
    <w:rsid w:val="002265C1"/>
    <w:rsid w:val="00227AD7"/>
    <w:rsid w:val="002351D8"/>
    <w:rsid w:val="00236532"/>
    <w:rsid w:val="00242DB8"/>
    <w:rsid w:val="002501E9"/>
    <w:rsid w:val="00251557"/>
    <w:rsid w:val="00264F87"/>
    <w:rsid w:val="00294578"/>
    <w:rsid w:val="002945B5"/>
    <w:rsid w:val="002A10F0"/>
    <w:rsid w:val="002A3DC2"/>
    <w:rsid w:val="002A4391"/>
    <w:rsid w:val="002B4EAD"/>
    <w:rsid w:val="002C3D77"/>
    <w:rsid w:val="002C5B86"/>
    <w:rsid w:val="002D03FD"/>
    <w:rsid w:val="002E1AAB"/>
    <w:rsid w:val="002E2EE3"/>
    <w:rsid w:val="002E3D0F"/>
    <w:rsid w:val="002E51BF"/>
    <w:rsid w:val="002F5187"/>
    <w:rsid w:val="0031122A"/>
    <w:rsid w:val="003449B6"/>
    <w:rsid w:val="00347787"/>
    <w:rsid w:val="0035268D"/>
    <w:rsid w:val="003527DA"/>
    <w:rsid w:val="0036232B"/>
    <w:rsid w:val="00367125"/>
    <w:rsid w:val="00367C6F"/>
    <w:rsid w:val="0037203F"/>
    <w:rsid w:val="003728F1"/>
    <w:rsid w:val="0038306B"/>
    <w:rsid w:val="003900FF"/>
    <w:rsid w:val="00390837"/>
    <w:rsid w:val="003A17E9"/>
    <w:rsid w:val="003A3691"/>
    <w:rsid w:val="003B5747"/>
    <w:rsid w:val="003C7C16"/>
    <w:rsid w:val="003D47C2"/>
    <w:rsid w:val="003E2489"/>
    <w:rsid w:val="003E43C5"/>
    <w:rsid w:val="003F2961"/>
    <w:rsid w:val="00415663"/>
    <w:rsid w:val="004411C3"/>
    <w:rsid w:val="00445EC8"/>
    <w:rsid w:val="00447FF3"/>
    <w:rsid w:val="00455276"/>
    <w:rsid w:val="0045530D"/>
    <w:rsid w:val="00461F74"/>
    <w:rsid w:val="00472425"/>
    <w:rsid w:val="00473DC9"/>
    <w:rsid w:val="00475831"/>
    <w:rsid w:val="00477B3F"/>
    <w:rsid w:val="00477CE7"/>
    <w:rsid w:val="00485B7E"/>
    <w:rsid w:val="0049064B"/>
    <w:rsid w:val="004A102D"/>
    <w:rsid w:val="004C341C"/>
    <w:rsid w:val="004C7E14"/>
    <w:rsid w:val="004D24A2"/>
    <w:rsid w:val="004D2510"/>
    <w:rsid w:val="004E6A25"/>
    <w:rsid w:val="00511A61"/>
    <w:rsid w:val="005127AA"/>
    <w:rsid w:val="0052095B"/>
    <w:rsid w:val="00521A35"/>
    <w:rsid w:val="00525D73"/>
    <w:rsid w:val="00542C52"/>
    <w:rsid w:val="00554233"/>
    <w:rsid w:val="00562AAF"/>
    <w:rsid w:val="00564A5D"/>
    <w:rsid w:val="00564AA0"/>
    <w:rsid w:val="00586291"/>
    <w:rsid w:val="005947A3"/>
    <w:rsid w:val="005963C0"/>
    <w:rsid w:val="00596A28"/>
    <w:rsid w:val="005A5687"/>
    <w:rsid w:val="005A6199"/>
    <w:rsid w:val="005B1E60"/>
    <w:rsid w:val="005C078B"/>
    <w:rsid w:val="005D07F3"/>
    <w:rsid w:val="005D5BDF"/>
    <w:rsid w:val="005D5C01"/>
    <w:rsid w:val="005E3435"/>
    <w:rsid w:val="005E4EA6"/>
    <w:rsid w:val="0060657A"/>
    <w:rsid w:val="006071B5"/>
    <w:rsid w:val="00607FDE"/>
    <w:rsid w:val="006273B8"/>
    <w:rsid w:val="00636C2E"/>
    <w:rsid w:val="006400A0"/>
    <w:rsid w:val="00643927"/>
    <w:rsid w:val="00650136"/>
    <w:rsid w:val="00650E99"/>
    <w:rsid w:val="00651DD6"/>
    <w:rsid w:val="00652B97"/>
    <w:rsid w:val="00654277"/>
    <w:rsid w:val="00664158"/>
    <w:rsid w:val="006669D9"/>
    <w:rsid w:val="0067047B"/>
    <w:rsid w:val="0068421D"/>
    <w:rsid w:val="006A5413"/>
    <w:rsid w:val="006A6A56"/>
    <w:rsid w:val="006B4B21"/>
    <w:rsid w:val="006C1490"/>
    <w:rsid w:val="006C6433"/>
    <w:rsid w:val="006C73F9"/>
    <w:rsid w:val="006D106D"/>
    <w:rsid w:val="006D1B39"/>
    <w:rsid w:val="006E5916"/>
    <w:rsid w:val="006F0E0A"/>
    <w:rsid w:val="006F384E"/>
    <w:rsid w:val="00701D54"/>
    <w:rsid w:val="007045D9"/>
    <w:rsid w:val="007134E5"/>
    <w:rsid w:val="00714FC7"/>
    <w:rsid w:val="00724DB4"/>
    <w:rsid w:val="00725004"/>
    <w:rsid w:val="00727D04"/>
    <w:rsid w:val="00734815"/>
    <w:rsid w:val="007414C5"/>
    <w:rsid w:val="007554B0"/>
    <w:rsid w:val="00761DD0"/>
    <w:rsid w:val="00762C17"/>
    <w:rsid w:val="007651CF"/>
    <w:rsid w:val="00772FBC"/>
    <w:rsid w:val="007738F6"/>
    <w:rsid w:val="007739F5"/>
    <w:rsid w:val="00776288"/>
    <w:rsid w:val="007774AF"/>
    <w:rsid w:val="00784ED9"/>
    <w:rsid w:val="00791325"/>
    <w:rsid w:val="007A5BCF"/>
    <w:rsid w:val="007B0E6B"/>
    <w:rsid w:val="007C282A"/>
    <w:rsid w:val="007D0893"/>
    <w:rsid w:val="007D315F"/>
    <w:rsid w:val="007E4887"/>
    <w:rsid w:val="007E5C50"/>
    <w:rsid w:val="007F4027"/>
    <w:rsid w:val="00804816"/>
    <w:rsid w:val="00815529"/>
    <w:rsid w:val="0082039D"/>
    <w:rsid w:val="00843367"/>
    <w:rsid w:val="00847C38"/>
    <w:rsid w:val="0085058F"/>
    <w:rsid w:val="00851B56"/>
    <w:rsid w:val="0086016A"/>
    <w:rsid w:val="008729BD"/>
    <w:rsid w:val="00883917"/>
    <w:rsid w:val="008912DD"/>
    <w:rsid w:val="00892F13"/>
    <w:rsid w:val="00896784"/>
    <w:rsid w:val="008A5C32"/>
    <w:rsid w:val="008B5229"/>
    <w:rsid w:val="008C38E0"/>
    <w:rsid w:val="008C3BA4"/>
    <w:rsid w:val="008D1FB1"/>
    <w:rsid w:val="008D2355"/>
    <w:rsid w:val="008E1EB5"/>
    <w:rsid w:val="008F607D"/>
    <w:rsid w:val="00904C2A"/>
    <w:rsid w:val="00905BE0"/>
    <w:rsid w:val="0091164A"/>
    <w:rsid w:val="00913295"/>
    <w:rsid w:val="00914BF1"/>
    <w:rsid w:val="00927625"/>
    <w:rsid w:val="009506E8"/>
    <w:rsid w:val="009539CD"/>
    <w:rsid w:val="009608E4"/>
    <w:rsid w:val="00970474"/>
    <w:rsid w:val="009A0549"/>
    <w:rsid w:val="009A06A1"/>
    <w:rsid w:val="009A4A83"/>
    <w:rsid w:val="009B04F7"/>
    <w:rsid w:val="009D5676"/>
    <w:rsid w:val="009F0395"/>
    <w:rsid w:val="009F2BC5"/>
    <w:rsid w:val="009F3D74"/>
    <w:rsid w:val="009F7F3B"/>
    <w:rsid w:val="00A10636"/>
    <w:rsid w:val="00A14D8B"/>
    <w:rsid w:val="00A16EC6"/>
    <w:rsid w:val="00A20229"/>
    <w:rsid w:val="00A23B14"/>
    <w:rsid w:val="00A25D99"/>
    <w:rsid w:val="00A3233A"/>
    <w:rsid w:val="00A33BE3"/>
    <w:rsid w:val="00A4196D"/>
    <w:rsid w:val="00A47078"/>
    <w:rsid w:val="00A50440"/>
    <w:rsid w:val="00A566A2"/>
    <w:rsid w:val="00A57ED9"/>
    <w:rsid w:val="00A652FF"/>
    <w:rsid w:val="00A73BF4"/>
    <w:rsid w:val="00A83014"/>
    <w:rsid w:val="00AA20AC"/>
    <w:rsid w:val="00AB4708"/>
    <w:rsid w:val="00AC0B4C"/>
    <w:rsid w:val="00AC3304"/>
    <w:rsid w:val="00AD55BD"/>
    <w:rsid w:val="00AE1B56"/>
    <w:rsid w:val="00AE766B"/>
    <w:rsid w:val="00AF12EF"/>
    <w:rsid w:val="00AF74AA"/>
    <w:rsid w:val="00B022FE"/>
    <w:rsid w:val="00B14784"/>
    <w:rsid w:val="00B243B5"/>
    <w:rsid w:val="00B40710"/>
    <w:rsid w:val="00B45D8B"/>
    <w:rsid w:val="00B516E9"/>
    <w:rsid w:val="00B6482C"/>
    <w:rsid w:val="00B654EE"/>
    <w:rsid w:val="00B73488"/>
    <w:rsid w:val="00B80907"/>
    <w:rsid w:val="00B955D7"/>
    <w:rsid w:val="00BA090A"/>
    <w:rsid w:val="00BA2B28"/>
    <w:rsid w:val="00BA52F1"/>
    <w:rsid w:val="00BB465B"/>
    <w:rsid w:val="00BC0030"/>
    <w:rsid w:val="00BC4746"/>
    <w:rsid w:val="00BD2D59"/>
    <w:rsid w:val="00BF4431"/>
    <w:rsid w:val="00C017EF"/>
    <w:rsid w:val="00C068CD"/>
    <w:rsid w:val="00C15015"/>
    <w:rsid w:val="00C154CF"/>
    <w:rsid w:val="00C171A4"/>
    <w:rsid w:val="00C20240"/>
    <w:rsid w:val="00C2708F"/>
    <w:rsid w:val="00C577A1"/>
    <w:rsid w:val="00C57CB6"/>
    <w:rsid w:val="00C6482A"/>
    <w:rsid w:val="00C66A04"/>
    <w:rsid w:val="00C66ADD"/>
    <w:rsid w:val="00C67448"/>
    <w:rsid w:val="00C71DC9"/>
    <w:rsid w:val="00C81EEA"/>
    <w:rsid w:val="00C820EF"/>
    <w:rsid w:val="00C84ACC"/>
    <w:rsid w:val="00C90830"/>
    <w:rsid w:val="00C91CAC"/>
    <w:rsid w:val="00CB0C2B"/>
    <w:rsid w:val="00CB3AC0"/>
    <w:rsid w:val="00CC4E0F"/>
    <w:rsid w:val="00CD39A8"/>
    <w:rsid w:val="00CE4F56"/>
    <w:rsid w:val="00CF6AB2"/>
    <w:rsid w:val="00D018DC"/>
    <w:rsid w:val="00D137DF"/>
    <w:rsid w:val="00D149B5"/>
    <w:rsid w:val="00D24112"/>
    <w:rsid w:val="00D30B19"/>
    <w:rsid w:val="00D50284"/>
    <w:rsid w:val="00D66E25"/>
    <w:rsid w:val="00D7365D"/>
    <w:rsid w:val="00D81473"/>
    <w:rsid w:val="00D8407F"/>
    <w:rsid w:val="00D8550E"/>
    <w:rsid w:val="00D86707"/>
    <w:rsid w:val="00D954C6"/>
    <w:rsid w:val="00D96D63"/>
    <w:rsid w:val="00DA4844"/>
    <w:rsid w:val="00DB00AC"/>
    <w:rsid w:val="00DB173A"/>
    <w:rsid w:val="00DB69BF"/>
    <w:rsid w:val="00DC3729"/>
    <w:rsid w:val="00DC3B37"/>
    <w:rsid w:val="00DC400C"/>
    <w:rsid w:val="00DC414D"/>
    <w:rsid w:val="00DE04FE"/>
    <w:rsid w:val="00DE1B5F"/>
    <w:rsid w:val="00DE4943"/>
    <w:rsid w:val="00DF1153"/>
    <w:rsid w:val="00DF4CD4"/>
    <w:rsid w:val="00DF5E8C"/>
    <w:rsid w:val="00E06167"/>
    <w:rsid w:val="00E23C86"/>
    <w:rsid w:val="00E318B0"/>
    <w:rsid w:val="00E37107"/>
    <w:rsid w:val="00E40C06"/>
    <w:rsid w:val="00E420AD"/>
    <w:rsid w:val="00E45F1C"/>
    <w:rsid w:val="00E75C2E"/>
    <w:rsid w:val="00E80C90"/>
    <w:rsid w:val="00E86F31"/>
    <w:rsid w:val="00EA104C"/>
    <w:rsid w:val="00EA4071"/>
    <w:rsid w:val="00EA6AEE"/>
    <w:rsid w:val="00EA7361"/>
    <w:rsid w:val="00EB1E4D"/>
    <w:rsid w:val="00EB3F69"/>
    <w:rsid w:val="00EC0705"/>
    <w:rsid w:val="00EC43AB"/>
    <w:rsid w:val="00EE6946"/>
    <w:rsid w:val="00EF6399"/>
    <w:rsid w:val="00F144A3"/>
    <w:rsid w:val="00F20B00"/>
    <w:rsid w:val="00F249D4"/>
    <w:rsid w:val="00F25295"/>
    <w:rsid w:val="00F3089F"/>
    <w:rsid w:val="00F33FEA"/>
    <w:rsid w:val="00F357DE"/>
    <w:rsid w:val="00F422D8"/>
    <w:rsid w:val="00F42648"/>
    <w:rsid w:val="00F5123A"/>
    <w:rsid w:val="00F548DA"/>
    <w:rsid w:val="00F60899"/>
    <w:rsid w:val="00F7353D"/>
    <w:rsid w:val="00F74215"/>
    <w:rsid w:val="00F92E85"/>
    <w:rsid w:val="00F93489"/>
    <w:rsid w:val="00F95E69"/>
    <w:rsid w:val="00F97682"/>
    <w:rsid w:val="00FA21F1"/>
    <w:rsid w:val="00FA39B8"/>
    <w:rsid w:val="00FA44CD"/>
    <w:rsid w:val="00FA6E2F"/>
    <w:rsid w:val="00FC2120"/>
    <w:rsid w:val="00FD1474"/>
    <w:rsid w:val="00FD714A"/>
    <w:rsid w:val="00FD770E"/>
    <w:rsid w:val="00FE30B3"/>
    <w:rsid w:val="00FE3D7B"/>
    <w:rsid w:val="00FE7605"/>
    <w:rsid w:val="00FF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C5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ewncpi0">
    <w:name w:val="newncpi0"/>
    <w:basedOn w:val="a"/>
    <w:rsid w:val="00542C52"/>
    <w:pPr>
      <w:jc w:val="both"/>
    </w:pPr>
  </w:style>
  <w:style w:type="paragraph" w:styleId="a3">
    <w:name w:val="footer"/>
    <w:basedOn w:val="a"/>
    <w:link w:val="a4"/>
    <w:rsid w:val="00542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42C52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2C5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542C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99"/>
    <w:qFormat/>
    <w:rsid w:val="00542C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a">
    <w:name w:val="Body Text Indent"/>
    <w:basedOn w:val="a"/>
    <w:link w:val="ab"/>
    <w:rsid w:val="00542C52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542C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2C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rsid w:val="00542C52"/>
  </w:style>
  <w:style w:type="paragraph" w:customStyle="1" w:styleId="1">
    <w:name w:val="Без интервала1"/>
    <w:qFormat/>
    <w:rsid w:val="00542C5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BF443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BF443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C5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C577A1"/>
    <w:rPr>
      <w:b/>
      <w:bCs/>
    </w:rPr>
  </w:style>
  <w:style w:type="paragraph" w:styleId="af1">
    <w:name w:val="Normal (Web)"/>
    <w:basedOn w:val="a"/>
    <w:uiPriority w:val="99"/>
    <w:rsid w:val="00636C2E"/>
    <w:pPr>
      <w:spacing w:before="100" w:beforeAutospacing="1" w:after="100" w:afterAutospacing="1"/>
      <w:jc w:val="both"/>
    </w:pPr>
  </w:style>
  <w:style w:type="character" w:customStyle="1" w:styleId="FontStyle24">
    <w:name w:val="Font Style24"/>
    <w:uiPriority w:val="99"/>
    <w:rsid w:val="0011336A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rsid w:val="009F3D74"/>
    <w:pPr>
      <w:ind w:firstLine="709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9F3D74"/>
    <w:rPr>
      <w:rFonts w:ascii="Consolas" w:eastAsia="Calibri" w:hAnsi="Consolas" w:cs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2A10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0F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nhideWhenUsed/>
    <w:rsid w:val="002C5B86"/>
    <w:rPr>
      <w:color w:val="0000FF"/>
      <w:u w:val="single"/>
    </w:rPr>
  </w:style>
  <w:style w:type="paragraph" w:customStyle="1" w:styleId="Default">
    <w:name w:val="Default"/>
    <w:rsid w:val="00C8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C5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ewncpi0">
    <w:name w:val="newncpi0"/>
    <w:basedOn w:val="a"/>
    <w:rsid w:val="00542C52"/>
    <w:pPr>
      <w:jc w:val="both"/>
    </w:pPr>
  </w:style>
  <w:style w:type="paragraph" w:styleId="a3">
    <w:name w:val="footer"/>
    <w:basedOn w:val="a"/>
    <w:link w:val="a4"/>
    <w:rsid w:val="00542C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42C52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rsid w:val="005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2C5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542C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99"/>
    <w:qFormat/>
    <w:rsid w:val="00542C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a">
    <w:name w:val="Body Text Indent"/>
    <w:basedOn w:val="a"/>
    <w:link w:val="ab"/>
    <w:rsid w:val="00542C52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42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542C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2C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rsid w:val="00542C52"/>
  </w:style>
  <w:style w:type="paragraph" w:customStyle="1" w:styleId="1">
    <w:name w:val="Без интервала1"/>
    <w:qFormat/>
    <w:rsid w:val="00542C5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BF443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BF443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C5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C577A1"/>
    <w:rPr>
      <w:b/>
      <w:bCs/>
    </w:rPr>
  </w:style>
  <w:style w:type="paragraph" w:styleId="af1">
    <w:name w:val="Normal (Web)"/>
    <w:basedOn w:val="a"/>
    <w:uiPriority w:val="99"/>
    <w:rsid w:val="00636C2E"/>
    <w:pPr>
      <w:spacing w:before="100" w:beforeAutospacing="1" w:after="100" w:afterAutospacing="1"/>
      <w:jc w:val="both"/>
    </w:pPr>
  </w:style>
  <w:style w:type="character" w:customStyle="1" w:styleId="FontStyle24">
    <w:name w:val="Font Style24"/>
    <w:uiPriority w:val="99"/>
    <w:rsid w:val="0011336A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rsid w:val="009F3D74"/>
    <w:pPr>
      <w:ind w:firstLine="709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9F3D74"/>
    <w:rPr>
      <w:rFonts w:ascii="Consolas" w:eastAsia="Calibri" w:hAnsi="Consolas" w:cs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2A10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0F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nhideWhenUsed/>
    <w:rsid w:val="002C5B86"/>
    <w:rPr>
      <w:color w:val="0000FF"/>
      <w:u w:val="single"/>
    </w:rPr>
  </w:style>
  <w:style w:type="paragraph" w:customStyle="1" w:styleId="Default">
    <w:name w:val="Default"/>
    <w:rsid w:val="00C8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D2C9-5474-4786-A8BB-9D9B0327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Невердасова Наталья Евгеньевна</cp:lastModifiedBy>
  <cp:revision>6</cp:revision>
  <cp:lastPrinted>2017-02-02T12:47:00Z</cp:lastPrinted>
  <dcterms:created xsi:type="dcterms:W3CDTF">2022-02-15T06:58:00Z</dcterms:created>
  <dcterms:modified xsi:type="dcterms:W3CDTF">2022-03-01T12:47:00Z</dcterms:modified>
</cp:coreProperties>
</file>