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28" w:rsidRPr="00A0087B" w:rsidRDefault="005D7928" w:rsidP="005D7928">
      <w:pPr>
        <w:jc w:val="center"/>
        <w:rPr>
          <w:bCs/>
          <w:caps/>
          <w:sz w:val="28"/>
          <w:szCs w:val="28"/>
        </w:rPr>
      </w:pPr>
      <w:r w:rsidRPr="00A0087B">
        <w:rPr>
          <w:bCs/>
          <w:caps/>
          <w:sz w:val="28"/>
          <w:szCs w:val="28"/>
        </w:rPr>
        <w:t>Министерство образования Республики Беларусь</w:t>
      </w:r>
    </w:p>
    <w:p w:rsidR="005D7928" w:rsidRPr="00A0087B" w:rsidRDefault="005D7928" w:rsidP="005D7928">
      <w:pPr>
        <w:jc w:val="right"/>
        <w:rPr>
          <w:bCs/>
          <w:caps/>
          <w:sz w:val="28"/>
          <w:szCs w:val="28"/>
        </w:rPr>
      </w:pPr>
    </w:p>
    <w:p w:rsidR="005D7928" w:rsidRPr="00A0087B" w:rsidRDefault="005D7928" w:rsidP="005D7928">
      <w:pPr>
        <w:jc w:val="center"/>
        <w:rPr>
          <w:bCs/>
          <w:caps/>
          <w:sz w:val="28"/>
          <w:szCs w:val="28"/>
        </w:rPr>
      </w:pPr>
      <w:r w:rsidRPr="00A0087B">
        <w:rPr>
          <w:bCs/>
          <w:caps/>
          <w:sz w:val="28"/>
          <w:szCs w:val="28"/>
        </w:rPr>
        <w:t>Витебский государственный университет</w:t>
      </w:r>
      <w:r w:rsidR="00CB2A96" w:rsidRPr="00A0087B">
        <w:rPr>
          <w:bCs/>
          <w:caps/>
          <w:sz w:val="28"/>
          <w:szCs w:val="28"/>
        </w:rPr>
        <w:t xml:space="preserve"> </w:t>
      </w:r>
      <w:r w:rsidR="00A0087B">
        <w:rPr>
          <w:bCs/>
          <w:caps/>
          <w:sz w:val="28"/>
          <w:szCs w:val="28"/>
        </w:rPr>
        <w:br/>
      </w:r>
      <w:r w:rsidR="00767AB7">
        <w:rPr>
          <w:bCs/>
          <w:caps/>
          <w:sz w:val="28"/>
          <w:szCs w:val="28"/>
        </w:rPr>
        <w:t>имени</w:t>
      </w:r>
      <w:r w:rsidR="00CB2A96" w:rsidRPr="00A0087B">
        <w:rPr>
          <w:bCs/>
          <w:caps/>
          <w:sz w:val="28"/>
          <w:szCs w:val="28"/>
        </w:rPr>
        <w:t xml:space="preserve"> </w:t>
      </w:r>
      <w:r w:rsidRPr="00A0087B">
        <w:rPr>
          <w:bCs/>
          <w:caps/>
          <w:sz w:val="28"/>
          <w:szCs w:val="28"/>
        </w:rPr>
        <w:t>П.М.Машерова</w:t>
      </w:r>
    </w:p>
    <w:p w:rsidR="005D7928" w:rsidRPr="00CB2A96" w:rsidRDefault="005D7928" w:rsidP="005D7928">
      <w:pPr>
        <w:jc w:val="right"/>
        <w:rPr>
          <w:bCs/>
          <w:sz w:val="28"/>
          <w:szCs w:val="28"/>
        </w:rPr>
      </w:pPr>
    </w:p>
    <w:p w:rsidR="005D7928" w:rsidRPr="00CB2A96" w:rsidRDefault="005D7928" w:rsidP="005D7928">
      <w:pPr>
        <w:jc w:val="right"/>
        <w:rPr>
          <w:bCs/>
          <w:sz w:val="28"/>
          <w:szCs w:val="28"/>
        </w:rPr>
      </w:pPr>
    </w:p>
    <w:p w:rsidR="005D7928" w:rsidRPr="00CB2A96" w:rsidRDefault="005D7928" w:rsidP="00E64F7E">
      <w:pPr>
        <w:ind w:left="4956"/>
        <w:rPr>
          <w:bCs/>
          <w:sz w:val="28"/>
          <w:szCs w:val="28"/>
        </w:rPr>
      </w:pPr>
      <w:r w:rsidRPr="00CB2A96">
        <w:rPr>
          <w:bCs/>
          <w:sz w:val="28"/>
          <w:szCs w:val="28"/>
        </w:rPr>
        <w:t>«УТВЕРЖДАЮ»</w:t>
      </w:r>
    </w:p>
    <w:p w:rsidR="007D1F18" w:rsidRDefault="007D1F18" w:rsidP="007D1F18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 ВГУ имени П.М. Машерова</w:t>
      </w:r>
    </w:p>
    <w:p w:rsidR="00BE6110" w:rsidRDefault="00BE6110" w:rsidP="00E64F7E">
      <w:pPr>
        <w:ind w:left="4248" w:firstLine="708"/>
        <w:rPr>
          <w:bCs/>
          <w:sz w:val="28"/>
          <w:szCs w:val="28"/>
        </w:rPr>
      </w:pPr>
    </w:p>
    <w:p w:rsidR="005D7928" w:rsidRPr="00CB2A96" w:rsidRDefault="005D7928" w:rsidP="00E64F7E">
      <w:pPr>
        <w:ind w:left="4248" w:firstLine="708"/>
        <w:rPr>
          <w:bCs/>
          <w:sz w:val="28"/>
          <w:szCs w:val="28"/>
        </w:rPr>
      </w:pPr>
      <w:r w:rsidRPr="00CB2A96">
        <w:rPr>
          <w:bCs/>
          <w:sz w:val="28"/>
          <w:szCs w:val="28"/>
        </w:rPr>
        <w:t>________________</w:t>
      </w:r>
      <w:r w:rsidR="00895FD5">
        <w:rPr>
          <w:bCs/>
          <w:sz w:val="28"/>
          <w:szCs w:val="28"/>
        </w:rPr>
        <w:t>В.В. Богатырёва</w:t>
      </w:r>
    </w:p>
    <w:p w:rsidR="005D7928" w:rsidRPr="00CB2A96" w:rsidRDefault="005D7928" w:rsidP="00E64F7E">
      <w:pPr>
        <w:ind w:left="4248" w:firstLine="708"/>
        <w:rPr>
          <w:bCs/>
          <w:sz w:val="28"/>
          <w:szCs w:val="28"/>
        </w:rPr>
      </w:pPr>
      <w:r w:rsidRPr="00CB2A96">
        <w:rPr>
          <w:bCs/>
          <w:sz w:val="28"/>
          <w:szCs w:val="28"/>
        </w:rPr>
        <w:t>«___»_____________20</w:t>
      </w:r>
      <w:r w:rsidR="00895FD5">
        <w:rPr>
          <w:bCs/>
          <w:sz w:val="28"/>
          <w:szCs w:val="28"/>
        </w:rPr>
        <w:t>2</w:t>
      </w:r>
      <w:r w:rsidR="006A24F0">
        <w:rPr>
          <w:bCs/>
          <w:sz w:val="28"/>
          <w:szCs w:val="28"/>
        </w:rPr>
        <w:t>2</w:t>
      </w:r>
      <w:r w:rsidRPr="00CB2A96">
        <w:rPr>
          <w:bCs/>
          <w:sz w:val="28"/>
          <w:szCs w:val="28"/>
        </w:rPr>
        <w:t>г.</w:t>
      </w:r>
    </w:p>
    <w:p w:rsidR="005D7928" w:rsidRPr="000C1BA2" w:rsidRDefault="005D7928" w:rsidP="000C1BA2">
      <w:pPr>
        <w:ind w:left="3540" w:firstLine="708"/>
        <w:jc w:val="right"/>
        <w:rPr>
          <w:bCs/>
          <w:sz w:val="28"/>
          <w:szCs w:val="28"/>
        </w:rPr>
      </w:pPr>
    </w:p>
    <w:p w:rsidR="005D7928" w:rsidRPr="005D7928" w:rsidRDefault="005D7928" w:rsidP="005D7928">
      <w:pPr>
        <w:jc w:val="right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right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right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right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  <w:r w:rsidRPr="005D7928">
        <w:rPr>
          <w:b/>
          <w:bCs/>
          <w:sz w:val="28"/>
          <w:szCs w:val="28"/>
        </w:rPr>
        <w:t>ПРОГРАММА</w:t>
      </w: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  <w:r w:rsidRPr="005D7928">
        <w:rPr>
          <w:b/>
          <w:bCs/>
          <w:sz w:val="28"/>
          <w:szCs w:val="28"/>
        </w:rPr>
        <w:t>в</w:t>
      </w:r>
      <w:r w:rsidR="002A2389">
        <w:rPr>
          <w:b/>
          <w:bCs/>
          <w:sz w:val="28"/>
          <w:szCs w:val="28"/>
        </w:rPr>
        <w:t xml:space="preserve">ступительного </w:t>
      </w:r>
      <w:r w:rsidR="00D90250">
        <w:rPr>
          <w:b/>
          <w:bCs/>
          <w:sz w:val="28"/>
          <w:szCs w:val="28"/>
        </w:rPr>
        <w:t>экзамена</w:t>
      </w:r>
      <w:r w:rsidRPr="005D7928">
        <w:rPr>
          <w:b/>
          <w:bCs/>
          <w:sz w:val="28"/>
          <w:szCs w:val="28"/>
        </w:rPr>
        <w:t xml:space="preserve"> в </w:t>
      </w:r>
      <w:r w:rsidR="002A2389">
        <w:rPr>
          <w:b/>
          <w:bCs/>
          <w:sz w:val="28"/>
          <w:szCs w:val="28"/>
        </w:rPr>
        <w:t>магистратуру</w:t>
      </w:r>
      <w:r w:rsidRPr="005D7928">
        <w:rPr>
          <w:b/>
          <w:bCs/>
          <w:sz w:val="28"/>
          <w:szCs w:val="28"/>
        </w:rPr>
        <w:t xml:space="preserve"> </w:t>
      </w:r>
      <w:r w:rsidR="000C1BA2">
        <w:rPr>
          <w:b/>
          <w:bCs/>
          <w:sz w:val="28"/>
          <w:szCs w:val="28"/>
        </w:rPr>
        <w:t>по</w:t>
      </w:r>
      <w:r w:rsidRPr="005D7928">
        <w:rPr>
          <w:b/>
          <w:bCs/>
          <w:sz w:val="28"/>
          <w:szCs w:val="28"/>
        </w:rPr>
        <w:t xml:space="preserve"> специальности</w:t>
      </w:r>
    </w:p>
    <w:p w:rsidR="005D7928" w:rsidRPr="000D2528" w:rsidRDefault="000D2528" w:rsidP="005D7928">
      <w:pPr>
        <w:jc w:val="center"/>
        <w:rPr>
          <w:b/>
          <w:bCs/>
          <w:sz w:val="28"/>
          <w:szCs w:val="28"/>
        </w:rPr>
      </w:pPr>
      <w:r w:rsidRPr="000D2528">
        <w:rPr>
          <w:b/>
          <w:bCs/>
          <w:sz w:val="28"/>
          <w:szCs w:val="28"/>
        </w:rPr>
        <w:t>1-31 80 05</w:t>
      </w:r>
      <w:r w:rsidR="006A24F0">
        <w:rPr>
          <w:b/>
          <w:bCs/>
          <w:sz w:val="28"/>
          <w:szCs w:val="28"/>
        </w:rPr>
        <w:t xml:space="preserve"> </w:t>
      </w:r>
      <w:r w:rsidR="005D7928" w:rsidRPr="005D7928">
        <w:rPr>
          <w:b/>
          <w:bCs/>
          <w:sz w:val="28"/>
          <w:szCs w:val="28"/>
        </w:rPr>
        <w:t xml:space="preserve"> </w:t>
      </w:r>
      <w:r w:rsidRPr="000D2528">
        <w:rPr>
          <w:b/>
          <w:bCs/>
          <w:sz w:val="28"/>
          <w:szCs w:val="28"/>
        </w:rPr>
        <w:t>Физика</w:t>
      </w:r>
      <w:r w:rsidR="005D7928" w:rsidRPr="000D2528">
        <w:rPr>
          <w:b/>
          <w:bCs/>
          <w:sz w:val="28"/>
          <w:szCs w:val="28"/>
        </w:rPr>
        <w:t xml:space="preserve"> </w:t>
      </w:r>
    </w:p>
    <w:p w:rsidR="005D7928" w:rsidRPr="005D7928" w:rsidRDefault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Default="005D7928" w:rsidP="005D7928">
      <w:pPr>
        <w:jc w:val="center"/>
        <w:rPr>
          <w:b/>
          <w:bCs/>
          <w:sz w:val="28"/>
          <w:szCs w:val="28"/>
        </w:rPr>
      </w:pPr>
    </w:p>
    <w:p w:rsidR="007D1F18" w:rsidRPr="005D7928" w:rsidRDefault="007D1F18" w:rsidP="005D7928">
      <w:pPr>
        <w:jc w:val="center"/>
        <w:rPr>
          <w:b/>
          <w:bCs/>
          <w:sz w:val="28"/>
          <w:szCs w:val="28"/>
        </w:rPr>
      </w:pPr>
    </w:p>
    <w:p w:rsidR="000C1BA2" w:rsidRDefault="000C1BA2" w:rsidP="00BE6110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утверждению: </w:t>
      </w:r>
    </w:p>
    <w:p w:rsidR="005D7928" w:rsidRPr="005D7928" w:rsidRDefault="00CB2A96" w:rsidP="00BE6110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C1BA2">
        <w:rPr>
          <w:bCs/>
          <w:sz w:val="28"/>
          <w:szCs w:val="28"/>
        </w:rPr>
        <w:t>афедрой</w:t>
      </w:r>
      <w:r w:rsidR="005D7928" w:rsidRPr="005D7928">
        <w:rPr>
          <w:bCs/>
          <w:sz w:val="28"/>
          <w:szCs w:val="28"/>
        </w:rPr>
        <w:t xml:space="preserve"> инженерной физики</w:t>
      </w:r>
    </w:p>
    <w:p w:rsidR="005D7928" w:rsidRPr="005D7928" w:rsidRDefault="005D7928" w:rsidP="00BE6110">
      <w:pPr>
        <w:ind w:left="5220"/>
        <w:rPr>
          <w:bCs/>
          <w:sz w:val="28"/>
          <w:szCs w:val="28"/>
        </w:rPr>
      </w:pPr>
      <w:r w:rsidRPr="005D7928">
        <w:rPr>
          <w:bCs/>
          <w:sz w:val="28"/>
          <w:szCs w:val="28"/>
        </w:rPr>
        <w:t>(протокол №</w:t>
      </w:r>
      <w:r w:rsidR="00895FD5">
        <w:rPr>
          <w:bCs/>
          <w:sz w:val="28"/>
          <w:szCs w:val="28"/>
        </w:rPr>
        <w:t>8</w:t>
      </w:r>
      <w:r w:rsidRPr="005D7928">
        <w:rPr>
          <w:bCs/>
          <w:sz w:val="28"/>
          <w:szCs w:val="28"/>
        </w:rPr>
        <w:t xml:space="preserve"> от </w:t>
      </w:r>
      <w:r w:rsidR="006A24F0">
        <w:rPr>
          <w:bCs/>
          <w:sz w:val="28"/>
          <w:szCs w:val="28"/>
        </w:rPr>
        <w:t>2</w:t>
      </w:r>
      <w:r w:rsidR="00895FD5">
        <w:rPr>
          <w:bCs/>
          <w:sz w:val="28"/>
          <w:szCs w:val="28"/>
        </w:rPr>
        <w:t>1</w:t>
      </w:r>
      <w:r w:rsidRPr="005D7928">
        <w:rPr>
          <w:bCs/>
          <w:sz w:val="28"/>
          <w:szCs w:val="28"/>
        </w:rPr>
        <w:t>.0</w:t>
      </w:r>
      <w:r w:rsidR="00895FD5">
        <w:rPr>
          <w:bCs/>
          <w:sz w:val="28"/>
          <w:szCs w:val="28"/>
        </w:rPr>
        <w:t>2</w:t>
      </w:r>
      <w:r w:rsidRPr="005D7928">
        <w:rPr>
          <w:bCs/>
          <w:sz w:val="28"/>
          <w:szCs w:val="28"/>
        </w:rPr>
        <w:t>.20</w:t>
      </w:r>
      <w:r w:rsidR="006A24F0">
        <w:rPr>
          <w:bCs/>
          <w:sz w:val="28"/>
          <w:szCs w:val="28"/>
        </w:rPr>
        <w:t>22</w:t>
      </w:r>
      <w:r w:rsidRPr="005D7928">
        <w:rPr>
          <w:bCs/>
          <w:sz w:val="28"/>
          <w:szCs w:val="28"/>
        </w:rPr>
        <w:t>г.)</w:t>
      </w:r>
    </w:p>
    <w:p w:rsidR="005D7928" w:rsidRDefault="005D7928" w:rsidP="000C1BA2">
      <w:pPr>
        <w:jc w:val="right"/>
        <w:rPr>
          <w:b/>
          <w:bCs/>
          <w:sz w:val="28"/>
          <w:szCs w:val="28"/>
        </w:rPr>
      </w:pPr>
    </w:p>
    <w:p w:rsidR="002A2389" w:rsidRDefault="002A2389" w:rsidP="005D7928">
      <w:pPr>
        <w:jc w:val="center"/>
        <w:rPr>
          <w:b/>
          <w:bCs/>
          <w:sz w:val="28"/>
          <w:szCs w:val="28"/>
        </w:rPr>
      </w:pPr>
    </w:p>
    <w:p w:rsidR="002A2389" w:rsidRDefault="002A2389" w:rsidP="005D7928">
      <w:pPr>
        <w:jc w:val="center"/>
        <w:rPr>
          <w:b/>
          <w:bCs/>
          <w:sz w:val="28"/>
          <w:szCs w:val="28"/>
        </w:rPr>
      </w:pPr>
    </w:p>
    <w:p w:rsidR="002A2389" w:rsidRDefault="002A2389" w:rsidP="005D7928">
      <w:pPr>
        <w:jc w:val="center"/>
        <w:rPr>
          <w:b/>
          <w:bCs/>
          <w:sz w:val="28"/>
          <w:szCs w:val="28"/>
        </w:rPr>
      </w:pPr>
    </w:p>
    <w:p w:rsidR="002A2389" w:rsidRPr="005D7928" w:rsidRDefault="002A2389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Default="005D7928" w:rsidP="005D7928">
      <w:pPr>
        <w:jc w:val="center"/>
        <w:rPr>
          <w:b/>
          <w:bCs/>
          <w:sz w:val="28"/>
          <w:szCs w:val="28"/>
        </w:rPr>
      </w:pPr>
    </w:p>
    <w:p w:rsidR="007D1F18" w:rsidRPr="005D7928" w:rsidRDefault="007D1F1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Pr="005D7928" w:rsidRDefault="005D7928" w:rsidP="005D7928">
      <w:pPr>
        <w:jc w:val="center"/>
        <w:rPr>
          <w:b/>
          <w:bCs/>
          <w:sz w:val="28"/>
          <w:szCs w:val="28"/>
        </w:rPr>
      </w:pPr>
    </w:p>
    <w:p w:rsidR="005D7928" w:rsidRDefault="005D7928" w:rsidP="005D7928">
      <w:pPr>
        <w:jc w:val="center"/>
        <w:rPr>
          <w:b/>
          <w:bCs/>
          <w:sz w:val="28"/>
          <w:szCs w:val="28"/>
        </w:rPr>
      </w:pPr>
    </w:p>
    <w:p w:rsidR="00CB2A96" w:rsidRPr="005D7928" w:rsidRDefault="00CB2A96" w:rsidP="005D7928">
      <w:pPr>
        <w:jc w:val="center"/>
        <w:rPr>
          <w:b/>
          <w:bCs/>
          <w:sz w:val="28"/>
          <w:szCs w:val="28"/>
        </w:rPr>
      </w:pPr>
    </w:p>
    <w:p w:rsidR="00767AB7" w:rsidRDefault="005D7928" w:rsidP="005D7928">
      <w:pPr>
        <w:jc w:val="center"/>
        <w:rPr>
          <w:bCs/>
          <w:sz w:val="28"/>
          <w:szCs w:val="28"/>
        </w:rPr>
      </w:pPr>
      <w:r w:rsidRPr="00CB2A96">
        <w:rPr>
          <w:bCs/>
          <w:sz w:val="28"/>
          <w:szCs w:val="28"/>
        </w:rPr>
        <w:t>Витебск 20</w:t>
      </w:r>
      <w:r w:rsidR="00895FD5">
        <w:rPr>
          <w:bCs/>
          <w:sz w:val="28"/>
          <w:szCs w:val="28"/>
        </w:rPr>
        <w:t>2</w:t>
      </w:r>
      <w:r w:rsidR="006A24F0">
        <w:rPr>
          <w:bCs/>
          <w:sz w:val="28"/>
          <w:szCs w:val="28"/>
        </w:rPr>
        <w:t>2</w:t>
      </w:r>
    </w:p>
    <w:p w:rsidR="000C1BA2" w:rsidRPr="00DB5AC1" w:rsidRDefault="00767AB7" w:rsidP="000C1BA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C1BA2" w:rsidRPr="00DB5AC1">
        <w:rPr>
          <w:b/>
          <w:sz w:val="28"/>
          <w:szCs w:val="28"/>
        </w:rPr>
        <w:lastRenderedPageBreak/>
        <w:t>ПОЯСНИТЕЛЬНАЯ ЗАПИСКА</w:t>
      </w:r>
    </w:p>
    <w:p w:rsidR="000C1BA2" w:rsidRPr="00DB5AC1" w:rsidRDefault="000C1BA2" w:rsidP="000C1BA2">
      <w:pPr>
        <w:jc w:val="both"/>
        <w:rPr>
          <w:sz w:val="28"/>
          <w:szCs w:val="28"/>
        </w:rPr>
      </w:pPr>
    </w:p>
    <w:p w:rsidR="00D32400" w:rsidRPr="00DB5AC1" w:rsidRDefault="000C1BA2" w:rsidP="00D32400">
      <w:pPr>
        <w:ind w:firstLine="567"/>
        <w:jc w:val="both"/>
        <w:rPr>
          <w:sz w:val="28"/>
          <w:szCs w:val="28"/>
        </w:rPr>
      </w:pPr>
      <w:r w:rsidRPr="00DB5AC1">
        <w:rPr>
          <w:sz w:val="28"/>
          <w:szCs w:val="28"/>
        </w:rPr>
        <w:t xml:space="preserve">Программа вступительного испытания по предмету «Физика» включает основные разделы вузовских курсов по физике </w:t>
      </w:r>
      <w:r w:rsidRPr="00DB5AC1">
        <w:rPr>
          <w:sz w:val="28"/>
          <w:szCs w:val="28"/>
          <w:lang w:val="en-US"/>
        </w:rPr>
        <w:t>I</w:t>
      </w:r>
      <w:r w:rsidRPr="00DB5AC1">
        <w:rPr>
          <w:sz w:val="28"/>
          <w:szCs w:val="28"/>
        </w:rPr>
        <w:t xml:space="preserve"> ступени обучения физико-математических специальностей. </w:t>
      </w:r>
      <w:r w:rsidR="00D32400" w:rsidRPr="00DB5AC1">
        <w:rPr>
          <w:sz w:val="28"/>
          <w:szCs w:val="28"/>
        </w:rPr>
        <w:t>Целью проведения экзамена является проверка уровня теоретической подготовки по профилирующим дисциплинам специальности лиц, поступающих в м</w:t>
      </w:r>
      <w:r w:rsidR="00D32400" w:rsidRPr="00DB5AC1">
        <w:rPr>
          <w:sz w:val="28"/>
          <w:szCs w:val="28"/>
        </w:rPr>
        <w:t>а</w:t>
      </w:r>
      <w:r w:rsidR="00D32400" w:rsidRPr="00DB5AC1">
        <w:rPr>
          <w:sz w:val="28"/>
          <w:szCs w:val="28"/>
        </w:rPr>
        <w:t>гистратуру.</w:t>
      </w:r>
    </w:p>
    <w:p w:rsidR="00767AB7" w:rsidRPr="00DB5AC1" w:rsidRDefault="00D32400" w:rsidP="00D32400">
      <w:pPr>
        <w:ind w:firstLine="567"/>
        <w:jc w:val="both"/>
        <w:rPr>
          <w:bCs/>
          <w:sz w:val="28"/>
          <w:szCs w:val="28"/>
        </w:rPr>
      </w:pPr>
      <w:r w:rsidRPr="00DB5AC1">
        <w:rPr>
          <w:sz w:val="28"/>
          <w:szCs w:val="28"/>
        </w:rPr>
        <w:t>В основу програ</w:t>
      </w:r>
      <w:r w:rsidRPr="00DB5AC1">
        <w:rPr>
          <w:sz w:val="28"/>
          <w:szCs w:val="28"/>
        </w:rPr>
        <w:t>м</w:t>
      </w:r>
      <w:r w:rsidRPr="00DB5AC1">
        <w:rPr>
          <w:sz w:val="28"/>
          <w:szCs w:val="28"/>
        </w:rPr>
        <w:t xml:space="preserve">мы положены одноименные базовые университетские курсы по </w:t>
      </w:r>
      <w:r w:rsidRPr="00DB5AC1">
        <w:rPr>
          <w:bCs/>
          <w:sz w:val="28"/>
          <w:szCs w:val="28"/>
        </w:rPr>
        <w:t xml:space="preserve">разделам общей физики специальности Физика (по направлениям) первой ступени высшего образования. </w:t>
      </w:r>
      <w:r w:rsidRPr="00DB5AC1">
        <w:rPr>
          <w:sz w:val="28"/>
          <w:szCs w:val="28"/>
        </w:rPr>
        <w:t>Круг знаний экзаменуемых определяется направлениями: Механика, Молекулярная физика, Электричество и магнетизм, Оптика, Физика атома и атомных явлений, Физика ядра и элементарных частиц, Теоретическая механика, Термодинамика и статистическая физика, Электродинамика, Квантовая механика.</w:t>
      </w:r>
    </w:p>
    <w:p w:rsidR="00767AB7" w:rsidRPr="00DB5AC1" w:rsidRDefault="000C1BA2" w:rsidP="000C1BA2">
      <w:pPr>
        <w:ind w:firstLine="708"/>
        <w:jc w:val="both"/>
        <w:rPr>
          <w:bCs/>
          <w:sz w:val="28"/>
          <w:szCs w:val="28"/>
        </w:rPr>
      </w:pPr>
      <w:r w:rsidRPr="00DB5AC1">
        <w:rPr>
          <w:sz w:val="28"/>
          <w:szCs w:val="28"/>
        </w:rPr>
        <w:t xml:space="preserve">Предполагается, что поступающий в магистратуру должен владеть основными понятиями и терминологией, уметь доказывать основные утверждения, относящиеся к соответствующим дисциплинам. </w:t>
      </w:r>
    </w:p>
    <w:p w:rsidR="00D32400" w:rsidRPr="00DB5AC1" w:rsidRDefault="00D32400" w:rsidP="00D32400">
      <w:pPr>
        <w:ind w:firstLine="708"/>
        <w:jc w:val="both"/>
        <w:rPr>
          <w:bCs/>
          <w:sz w:val="28"/>
          <w:szCs w:val="28"/>
        </w:rPr>
      </w:pPr>
      <w:r w:rsidRPr="00DB5AC1">
        <w:rPr>
          <w:bCs/>
          <w:sz w:val="28"/>
          <w:szCs w:val="28"/>
        </w:rPr>
        <w:t>Программа снабжена также списком рекомендуемой литературы для подготовки к вступительному испытанию.</w:t>
      </w:r>
    </w:p>
    <w:p w:rsidR="00D32400" w:rsidRPr="00DB5AC1" w:rsidRDefault="00D32400" w:rsidP="00D32400">
      <w:pPr>
        <w:ind w:firstLine="708"/>
        <w:jc w:val="both"/>
        <w:rPr>
          <w:bCs/>
          <w:sz w:val="28"/>
          <w:szCs w:val="28"/>
        </w:rPr>
      </w:pPr>
      <w:r w:rsidRPr="00DB5AC1">
        <w:rPr>
          <w:bCs/>
          <w:sz w:val="28"/>
          <w:szCs w:val="28"/>
        </w:rPr>
        <w:t>Основной целью программы является формирование у экзаменуемых таких навыков и знаний, которые будут способствовать в дальнейшем проведению самостоятельных научных исследований в соответствующей области.</w:t>
      </w:r>
    </w:p>
    <w:p w:rsidR="000C1BA2" w:rsidRPr="00DB5AC1" w:rsidRDefault="000C1BA2" w:rsidP="00767AB7">
      <w:pPr>
        <w:ind w:firstLine="708"/>
        <w:jc w:val="both"/>
        <w:rPr>
          <w:bCs/>
          <w:sz w:val="28"/>
          <w:szCs w:val="28"/>
        </w:rPr>
      </w:pPr>
    </w:p>
    <w:p w:rsidR="00767AB7" w:rsidRPr="00DB5AC1" w:rsidRDefault="00767AB7" w:rsidP="00767AB7">
      <w:pPr>
        <w:ind w:firstLine="708"/>
        <w:jc w:val="both"/>
        <w:rPr>
          <w:bCs/>
          <w:sz w:val="28"/>
          <w:szCs w:val="28"/>
        </w:rPr>
      </w:pPr>
      <w:r w:rsidRPr="00DB5AC1">
        <w:rPr>
          <w:bCs/>
          <w:sz w:val="28"/>
          <w:szCs w:val="28"/>
        </w:rPr>
        <w:t>СОСТАВИТЕЛЬ:</w:t>
      </w:r>
    </w:p>
    <w:p w:rsidR="00767AB7" w:rsidRPr="00DB5AC1" w:rsidRDefault="00895FD5" w:rsidP="00767AB7">
      <w:pPr>
        <w:ind w:firstLine="708"/>
        <w:jc w:val="both"/>
        <w:rPr>
          <w:bCs/>
          <w:sz w:val="28"/>
          <w:szCs w:val="28"/>
        </w:rPr>
      </w:pPr>
      <w:proofErr w:type="spellStart"/>
      <w:r w:rsidRPr="00DB5AC1">
        <w:rPr>
          <w:bCs/>
          <w:sz w:val="28"/>
          <w:szCs w:val="28"/>
        </w:rPr>
        <w:t>Кашевич</w:t>
      </w:r>
      <w:proofErr w:type="spellEnd"/>
      <w:r w:rsidRPr="00DB5AC1">
        <w:rPr>
          <w:bCs/>
          <w:sz w:val="28"/>
          <w:szCs w:val="28"/>
        </w:rPr>
        <w:t xml:space="preserve"> Ирина Федоровна</w:t>
      </w:r>
      <w:r w:rsidR="00767AB7" w:rsidRPr="00DB5AC1">
        <w:rPr>
          <w:bCs/>
          <w:sz w:val="28"/>
          <w:szCs w:val="28"/>
        </w:rPr>
        <w:t xml:space="preserve"> – кандидат </w:t>
      </w:r>
      <w:r w:rsidRPr="00DB5AC1">
        <w:rPr>
          <w:bCs/>
          <w:sz w:val="28"/>
          <w:szCs w:val="28"/>
        </w:rPr>
        <w:t>физико-математических</w:t>
      </w:r>
      <w:r w:rsidR="00767AB7" w:rsidRPr="00DB5AC1">
        <w:rPr>
          <w:bCs/>
          <w:sz w:val="28"/>
          <w:szCs w:val="28"/>
        </w:rPr>
        <w:t xml:space="preserve"> наук, </w:t>
      </w:r>
      <w:r w:rsidR="00C30B6E" w:rsidRPr="00DB5AC1">
        <w:rPr>
          <w:bCs/>
          <w:sz w:val="28"/>
          <w:szCs w:val="28"/>
        </w:rPr>
        <w:t xml:space="preserve">доцент, </w:t>
      </w:r>
      <w:r w:rsidR="00767AB7" w:rsidRPr="00DB5AC1">
        <w:rPr>
          <w:bCs/>
          <w:sz w:val="28"/>
          <w:szCs w:val="28"/>
        </w:rPr>
        <w:t>заведую</w:t>
      </w:r>
      <w:r w:rsidR="00852CAD" w:rsidRPr="00DB5AC1">
        <w:rPr>
          <w:bCs/>
          <w:sz w:val="28"/>
          <w:szCs w:val="28"/>
        </w:rPr>
        <w:t>щий</w:t>
      </w:r>
      <w:r w:rsidR="00767AB7" w:rsidRPr="00DB5AC1">
        <w:rPr>
          <w:bCs/>
          <w:sz w:val="28"/>
          <w:szCs w:val="28"/>
        </w:rPr>
        <w:t xml:space="preserve"> кафедрой инженерной физики.</w:t>
      </w:r>
    </w:p>
    <w:p w:rsidR="00767AB7" w:rsidRPr="00DB5AC1" w:rsidRDefault="00767AB7" w:rsidP="00767AB7">
      <w:pPr>
        <w:jc w:val="both"/>
        <w:rPr>
          <w:bCs/>
          <w:sz w:val="28"/>
          <w:szCs w:val="28"/>
        </w:rPr>
      </w:pPr>
    </w:p>
    <w:p w:rsidR="00863819" w:rsidRPr="00DB5AC1" w:rsidRDefault="00863819" w:rsidP="00767AB7">
      <w:pPr>
        <w:ind w:firstLine="567"/>
        <w:jc w:val="both"/>
        <w:rPr>
          <w:bCs/>
          <w:sz w:val="28"/>
          <w:szCs w:val="28"/>
        </w:rPr>
      </w:pPr>
    </w:p>
    <w:p w:rsidR="005D7928" w:rsidRPr="00DB5AC1" w:rsidRDefault="00767AB7" w:rsidP="00D777C7">
      <w:pPr>
        <w:ind w:firstLine="284"/>
        <w:jc w:val="center"/>
        <w:rPr>
          <w:b/>
          <w:bCs/>
        </w:rPr>
      </w:pPr>
      <w:r w:rsidRPr="00DB5AC1">
        <w:rPr>
          <w:bCs/>
          <w:sz w:val="28"/>
          <w:szCs w:val="28"/>
        </w:rPr>
        <w:br w:type="page"/>
      </w:r>
      <w:r w:rsidR="009B3FE3" w:rsidRPr="00DB5AC1">
        <w:rPr>
          <w:b/>
          <w:bCs/>
        </w:rPr>
        <w:lastRenderedPageBreak/>
        <w:t>СОДЕРЖАНИЕ ПРОГРАММЫ</w:t>
      </w:r>
    </w:p>
    <w:p w:rsidR="00D777C7" w:rsidRPr="00DB5AC1" w:rsidRDefault="00D777C7" w:rsidP="00D777C7">
      <w:pPr>
        <w:ind w:firstLine="284"/>
        <w:jc w:val="center"/>
        <w:rPr>
          <w:b/>
          <w:bCs/>
        </w:rPr>
      </w:pP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1. Механика</w:t>
      </w:r>
    </w:p>
    <w:p w:rsidR="00C30B6E" w:rsidRPr="00DB5AC1" w:rsidRDefault="00C30B6E" w:rsidP="00C30B6E">
      <w:pPr>
        <w:ind w:firstLine="708"/>
        <w:jc w:val="both"/>
        <w:rPr>
          <w:b/>
        </w:rPr>
      </w:pPr>
      <w:r w:rsidRPr="00DB5AC1">
        <w:t>Физические величины и их измерение.  Основы теории погрешностей и методов обработки результатов измерений. Кинематика. Кинематика материальной точки. Задачи кинематики. Кинематика абсолютно твёрдого тела (АТТ). Динамика. Динамика материальной точки. Фундаментальные силы и взаимодействия. Неинерциальные системы отсчёта (НИСО). Работа и энергия. Динамика системы материальных точек (СМТ). Уравнение движения СМТ. Энергия СМТ. Столкновения. Динамика тел переменной массы. Динамика твердого тела (</w:t>
      </w:r>
      <w:proofErr w:type="gramStart"/>
      <w:r w:rsidRPr="00DB5AC1">
        <w:t>ТТ</w:t>
      </w:r>
      <w:proofErr w:type="gramEnd"/>
      <w:r w:rsidRPr="00DB5AC1">
        <w:t>) при поступательном, вращательном движении вокруг неподвижной оси, плоском движении, вращательном движении вокруг неподвижной точки. Всемирное тяготение. Движение тел в гравитационном поле Земли. Деформации тел. Деформации растяжения, сдвига, изгиба и кручения. Механика жидкостей и газов. Уравнение Бернулли. Вязкость. Тело в потоке жидкости. Колебания. Колебания при наличии трения. Вынужденные колебания. Волновое движение. Скорость волны. Энергия волны. Звуковые волны. Основы специальной теории относительности.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2. Молекулярная физика</w:t>
      </w:r>
    </w:p>
    <w:p w:rsidR="00C30B6E" w:rsidRPr="00DB5AC1" w:rsidRDefault="00C30B6E" w:rsidP="00C30B6E">
      <w:pPr>
        <w:ind w:firstLine="708"/>
        <w:jc w:val="both"/>
      </w:pPr>
      <w:r w:rsidRPr="00DB5AC1">
        <w:t>Макроскопическое и микроскопическое состояния вещества. Распределение Максвелла. Распределение Больцмана. Броуновское движение. Температура. Первое начало термодинамики. Второе начало термодинамики. Реальные газы. Жидкости. Растворы. Твердые тела. Фазовые переходы. Кинематические характеристики молекулярного движения. Процессы переноса.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3. Электричество и магнетизм</w:t>
      </w:r>
    </w:p>
    <w:p w:rsidR="00C30B6E" w:rsidRPr="00DB5AC1" w:rsidRDefault="00C30B6E" w:rsidP="00C30B6E">
      <w:pPr>
        <w:ind w:firstLine="708"/>
        <w:jc w:val="both"/>
      </w:pPr>
      <w:r w:rsidRPr="00DB5AC1">
        <w:t>Электростатическое поле при наличии диэлектриков. Энергия электростатического поля. Электрический ток. Стационарное магнитное поле в вакууме. Магнитное поле в веществе. Электромагнитная индукция. Электромагнитные колебания. Магнетики. Уравнения Максвелла и основные свойства электромагнитных волн. Электрический ток в реальных средах.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4. Оптика</w:t>
      </w:r>
    </w:p>
    <w:p w:rsidR="00C30B6E" w:rsidRPr="00DB5AC1" w:rsidRDefault="00C30B6E" w:rsidP="00C30B6E">
      <w:pPr>
        <w:ind w:firstLine="708"/>
        <w:jc w:val="both"/>
      </w:pPr>
      <w:r w:rsidRPr="00DB5AC1">
        <w:t>Свойства электромагнитных волн. Интерференция света. Дифракция. Распространение света в изотропной среде. Распространение света в анизотропной среде. Геометрическая оптика. Взаимодействие света с Веществом. Квантовая природа света. Спектры атомов и молекул. Люминесценция. Усиление и генерация света. Нелинейные явления в оптике. Оптика движущих сред.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 xml:space="preserve">Тема 5. Физика атома и атомных явлений </w:t>
      </w:r>
    </w:p>
    <w:p w:rsidR="00C30B6E" w:rsidRPr="00DB5AC1" w:rsidRDefault="00C30B6E" w:rsidP="00C30B6E">
      <w:pPr>
        <w:ind w:firstLine="708"/>
        <w:jc w:val="both"/>
      </w:pPr>
      <w:r w:rsidRPr="00DB5AC1">
        <w:t>Развитие квантовых представлений. Основные положения квантовой механики  Механический и магнитный моменты атомных систем. Излучение атомных систем. Строение и свойства атомов. Строение и свойства молекул. Квантовые свойства твердых тел и наноструктур.</w:t>
      </w:r>
    </w:p>
    <w:p w:rsidR="00D777C7" w:rsidRPr="00DB5AC1" w:rsidRDefault="00D777C7" w:rsidP="00C30B6E">
      <w:pPr>
        <w:ind w:firstLine="708"/>
        <w:jc w:val="both"/>
      </w:pP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6. Физика ядра и элементарных частиц</w:t>
      </w:r>
    </w:p>
    <w:p w:rsidR="00C30B6E" w:rsidRPr="00DB5AC1" w:rsidRDefault="00C30B6E" w:rsidP="00C30B6E">
      <w:pPr>
        <w:ind w:firstLine="708"/>
        <w:jc w:val="both"/>
      </w:pPr>
      <w:r w:rsidRPr="00DB5AC1">
        <w:t xml:space="preserve">Основные свойства атомных ядер. Нуклон-нуклонные взаимодействия. Модели атомных ядер. Радиоактивный распад ядер. Взаимодействие ядерного излучения с веществом. Методы детектирования излучений.  Дозиметрия, радиометрия и спектрометрия ионизирующего излучения.  Ядерные реакции. Реакции деления и синтеза. Космическое излучение. Экспериментальные методы в физике высоких энергий. Свойства элементарных частиц. Сильное взаимодействие и структура адронов. </w:t>
      </w:r>
      <w:proofErr w:type="spellStart"/>
      <w:r w:rsidRPr="00DB5AC1">
        <w:t>Электрослабое</w:t>
      </w:r>
      <w:proofErr w:type="spellEnd"/>
      <w:r w:rsidRPr="00DB5AC1">
        <w:t xml:space="preserve"> взаимодействие и основные принципы теорий объединения. Ядерная астрофизика.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7. Теоретическая механика</w:t>
      </w:r>
    </w:p>
    <w:p w:rsidR="00C30B6E" w:rsidRPr="00DB5AC1" w:rsidRDefault="00C30B6E" w:rsidP="00C30B6E">
      <w:pPr>
        <w:ind w:firstLine="708"/>
        <w:jc w:val="both"/>
      </w:pPr>
      <w:r w:rsidRPr="00DB5AC1">
        <w:t>Уравнения движения. Законы сохранения. Интегрирование уравнений движения. Канонические уравнения. Столкновения частиц. Малые колебания. Движение твердого тела. Основные понятия механики сплошных сред. Идеальная жидкость. Вязкая жидкость.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8. Термодинамика и статистическая физика</w:t>
      </w:r>
    </w:p>
    <w:p w:rsidR="00C30B6E" w:rsidRPr="00DB5AC1" w:rsidRDefault="00C30B6E" w:rsidP="00C30B6E">
      <w:pPr>
        <w:ind w:firstLine="708"/>
        <w:jc w:val="both"/>
      </w:pPr>
      <w:r w:rsidRPr="00DB5AC1">
        <w:lastRenderedPageBreak/>
        <w:t xml:space="preserve">Основные положения термодинамики. Второе начало термодинамики. Каноническое распределение Гиббса. Идеальный газ. Распределения Ферми и </w:t>
      </w:r>
      <w:proofErr w:type="spellStart"/>
      <w:r w:rsidRPr="00DB5AC1">
        <w:t>Бозе</w:t>
      </w:r>
      <w:proofErr w:type="spellEnd"/>
      <w:r w:rsidRPr="00DB5AC1">
        <w:t>. Твёрдые тела. Неидеальные газы. Теория флуктуации. Фазовые переходы. Броуновское движение и случайные процессы. Основы термодинамики необратимых процессов.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9. Электродинамика</w:t>
      </w:r>
    </w:p>
    <w:p w:rsidR="00C30B6E" w:rsidRPr="00DB5AC1" w:rsidRDefault="00C30B6E" w:rsidP="00C30B6E">
      <w:pPr>
        <w:ind w:firstLine="708"/>
        <w:jc w:val="both"/>
      </w:pPr>
      <w:r w:rsidRPr="00DB5AC1">
        <w:t xml:space="preserve">Основные положения электромагнитной теории. Элементы специальной теории относительности. Соотношения релятивистской механики заряженных частиц. </w:t>
      </w:r>
      <w:proofErr w:type="spellStart"/>
      <w:r w:rsidRPr="00DB5AC1">
        <w:t>Мультиполи</w:t>
      </w:r>
      <w:proofErr w:type="spellEnd"/>
      <w:r w:rsidRPr="00DB5AC1">
        <w:t xml:space="preserve">. Энергетические поляризационные характеристики. Электромагнитные волны в </w:t>
      </w:r>
      <w:proofErr w:type="spellStart"/>
      <w:r w:rsidRPr="00DB5AC1">
        <w:t>электромагнетиках</w:t>
      </w:r>
      <w:proofErr w:type="spellEnd"/>
      <w:r w:rsidRPr="00DB5AC1">
        <w:t>. Уравнения электро- и магнитостатики.</w:t>
      </w:r>
    </w:p>
    <w:p w:rsidR="00C30B6E" w:rsidRPr="00DB5AC1" w:rsidRDefault="00C30B6E" w:rsidP="00C30B6E">
      <w:pPr>
        <w:jc w:val="both"/>
        <w:rPr>
          <w:b/>
        </w:rPr>
      </w:pPr>
      <w:r w:rsidRPr="00DB5AC1">
        <w:rPr>
          <w:b/>
        </w:rPr>
        <w:t>Тема 10. Квантовая механика</w:t>
      </w:r>
    </w:p>
    <w:p w:rsidR="00C30B6E" w:rsidRPr="00DB5AC1" w:rsidRDefault="00C30B6E" w:rsidP="00C30B6E">
      <w:pPr>
        <w:ind w:firstLine="708"/>
        <w:jc w:val="both"/>
      </w:pPr>
      <w:r w:rsidRPr="00DB5AC1">
        <w:t xml:space="preserve">Физические основы квантовой механики. Пространство состояний. Линейные операторы и их  свойства. Вектор состояния. Наблюдаемые. Измерение физических величин. Изменение вектора состояния и </w:t>
      </w:r>
      <w:proofErr w:type="gramStart"/>
      <w:r w:rsidRPr="00DB5AC1">
        <w:t>наблюдаемых</w:t>
      </w:r>
      <w:proofErr w:type="gramEnd"/>
      <w:r w:rsidRPr="00DB5AC1">
        <w:t xml:space="preserve"> со временем. Простейшие приложения квантовой механики.</w:t>
      </w:r>
    </w:p>
    <w:p w:rsidR="00C30B6E" w:rsidRPr="00DB5AC1" w:rsidRDefault="00C30B6E" w:rsidP="00C30B6E">
      <w:pPr>
        <w:ind w:firstLine="567"/>
        <w:jc w:val="both"/>
        <w:rPr>
          <w:b/>
          <w:bCs/>
        </w:rPr>
      </w:pPr>
    </w:p>
    <w:p w:rsidR="0022181D" w:rsidRPr="00DB5AC1" w:rsidRDefault="0022181D" w:rsidP="00C30B6E">
      <w:pPr>
        <w:ind w:firstLine="567"/>
        <w:jc w:val="both"/>
        <w:rPr>
          <w:b/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Перечень вопросов</w:t>
      </w: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Механика. Теоретическая механика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1. Основные положения классической механики. Основная задача динамики. </w:t>
      </w:r>
      <w:proofErr w:type="spellStart"/>
      <w:r w:rsidRPr="00DB5AC1">
        <w:rPr>
          <w:bCs/>
        </w:rPr>
        <w:t>Ньютонова</w:t>
      </w:r>
      <w:proofErr w:type="spellEnd"/>
      <w:r w:rsidRPr="00DB5AC1">
        <w:rPr>
          <w:bCs/>
        </w:rPr>
        <w:t xml:space="preserve"> форма уравнений механики.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2. </w:t>
      </w:r>
      <w:proofErr w:type="spellStart"/>
      <w:r w:rsidRPr="00DB5AC1">
        <w:rPr>
          <w:bCs/>
        </w:rPr>
        <w:t>Лагранжева</w:t>
      </w:r>
      <w:proofErr w:type="spellEnd"/>
      <w:r w:rsidRPr="00DB5AC1">
        <w:rPr>
          <w:bCs/>
        </w:rPr>
        <w:t xml:space="preserve"> форма уравнений механики.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3. Гамильтонова форма уравнений механики. Уравнения Гамильтона-Якоби.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4. Фундаментальные законы сохранения в классической механике и их связь со свойствами симметрии пространства и времени.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5. Движение в центральном силовом поле. Задача Кеплера.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6. Линейные колебания механических систем.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7. Колебания систем со многими степенями свободы. Нормальные координаты. Пространственный осциллятор.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8. Применение принципа наименьшего действия для нахождения уравнения движения механической системы. Действие как функция координат. Классический детерминизм. Принцип </w:t>
      </w:r>
      <w:proofErr w:type="spellStart"/>
      <w:r w:rsidRPr="00DB5AC1">
        <w:rPr>
          <w:bCs/>
        </w:rPr>
        <w:t>Мопертюи</w:t>
      </w:r>
      <w:proofErr w:type="spellEnd"/>
      <w:r w:rsidRPr="00DB5AC1">
        <w:rPr>
          <w:bCs/>
        </w:rPr>
        <w:t>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9. Движение в неинерциальных системах отсчета.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10. Динамика твердого тела с неподвижной точкой.</w:t>
      </w:r>
    </w:p>
    <w:p w:rsidR="00C30B6E" w:rsidRPr="00DB5AC1" w:rsidRDefault="00C30B6E" w:rsidP="00C30B6E">
      <w:pPr>
        <w:ind w:firstLine="567"/>
        <w:jc w:val="both"/>
        <w:rPr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Молекулярная физика. Термодинамика и статистическая физика.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11. Типы термодинамических систем и процессов. Первое начало термодинамики. Работа. Количество теплоты. Внутренняя энергия.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12. Второе начало термодинамики. Цикл Карно. Второе начало термодинамики в формулировке </w:t>
      </w:r>
      <w:proofErr w:type="spellStart"/>
      <w:r w:rsidRPr="00DB5AC1">
        <w:rPr>
          <w:bCs/>
        </w:rPr>
        <w:t>Клаузиуса</w:t>
      </w:r>
      <w:proofErr w:type="spellEnd"/>
      <w:r w:rsidRPr="00DB5AC1">
        <w:rPr>
          <w:bCs/>
        </w:rPr>
        <w:t xml:space="preserve"> и Кельвина. Круговые процессы. Тепловые машины. Теоремы Карно.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13. Энтропия. Энтропия идеального газа. Закон возрастания энтропии. Статистическое истолкование второго начала термодинамики. Теорема Нернста (третье начало термодинамики).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14. Термодинамические потенциалы закрытых и открытых термодинамических систем. Понятие обобщенных термодинамических координат и сил.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15. Статистические распределения (микроканоническое, каноническое и большое каноническое), их физический смысл и использование для нахождения термодинамических параметров.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16. Идеальный квантовый Ферми-газ. Распределение Ферми-Дирака. Вырожденный электронный газ. Поверхность Ферми.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17. Идеальный квантовый </w:t>
      </w:r>
      <w:proofErr w:type="spellStart"/>
      <w:r w:rsidRPr="00DB5AC1">
        <w:rPr>
          <w:bCs/>
        </w:rPr>
        <w:t>Бозе</w:t>
      </w:r>
      <w:proofErr w:type="spellEnd"/>
      <w:r w:rsidRPr="00DB5AC1">
        <w:rPr>
          <w:bCs/>
        </w:rPr>
        <w:t xml:space="preserve">-газ. Распределение </w:t>
      </w:r>
      <w:proofErr w:type="spellStart"/>
      <w:r w:rsidRPr="00DB5AC1">
        <w:rPr>
          <w:bCs/>
        </w:rPr>
        <w:t>Бозе</w:t>
      </w:r>
      <w:proofErr w:type="spellEnd"/>
      <w:r w:rsidRPr="00DB5AC1">
        <w:rPr>
          <w:bCs/>
        </w:rPr>
        <w:t>-Эйнштейна. Квантовая статистика фотонов и фононов, их термодинамические величины и уравнения состояния.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18. Неидеальный газ. Уравнение Ван-дер-Ваальса.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19. Фазовые превращения. Фазовые диаграммы. Уравнение </w:t>
      </w:r>
      <w:proofErr w:type="spellStart"/>
      <w:r w:rsidRPr="00DB5AC1">
        <w:rPr>
          <w:bCs/>
        </w:rPr>
        <w:t>Клапейрона-Клаузиуса</w:t>
      </w:r>
      <w:proofErr w:type="spellEnd"/>
      <w:r w:rsidRPr="00DB5AC1">
        <w:rPr>
          <w:bCs/>
        </w:rPr>
        <w:t>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lastRenderedPageBreak/>
        <w:t>20. Фазовые переходы первого и второго рода (поведение термодинамических потенциалов и производных от них).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21. Флуктуации термодинамических величин. Распределение Гаусса. Корреляции основных термодинамических величин.</w:t>
      </w:r>
    </w:p>
    <w:p w:rsidR="00C30B6E" w:rsidRPr="00DB5AC1" w:rsidRDefault="00C30B6E" w:rsidP="00C30B6E">
      <w:pPr>
        <w:ind w:firstLine="567"/>
        <w:jc w:val="both"/>
        <w:rPr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Электричество и магнетизм. Электродинамика.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22. Электрический заряд. Закон Кулона. Электрическое поле. Потенциальность электростатического поля.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23. Электрическое поле в проводниках и диэлектриках. Энергия электрического поля.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24. Стационарное магнитное поле. Закон </w:t>
      </w:r>
      <w:proofErr w:type="spellStart"/>
      <w:r w:rsidRPr="00DB5AC1">
        <w:rPr>
          <w:bCs/>
        </w:rPr>
        <w:t>Био</w:t>
      </w:r>
      <w:proofErr w:type="spellEnd"/>
      <w:r w:rsidRPr="00DB5AC1">
        <w:rPr>
          <w:bCs/>
        </w:rPr>
        <w:t>-</w:t>
      </w:r>
      <w:proofErr w:type="spellStart"/>
      <w:r w:rsidRPr="00DB5AC1">
        <w:rPr>
          <w:bCs/>
        </w:rPr>
        <w:t>Савара</w:t>
      </w:r>
      <w:proofErr w:type="spellEnd"/>
      <w:r w:rsidRPr="00DB5AC1">
        <w:rPr>
          <w:bCs/>
        </w:rPr>
        <w:t>-Лапласа. Закон Ампера. Сила Лоренца.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25. Вихревой характер магнитного поля. Энергия магнитного поля. Магнитные свойства вещества.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26. Электрический ток. Уравнение непрерывности. Законы постоянного тока. Проводимость различных сред. Критерий </w:t>
      </w:r>
      <w:proofErr w:type="spellStart"/>
      <w:r w:rsidRPr="00DB5AC1">
        <w:rPr>
          <w:bCs/>
        </w:rPr>
        <w:t>квазистационарности</w:t>
      </w:r>
      <w:proofErr w:type="spellEnd"/>
      <w:r w:rsidRPr="00DB5AC1">
        <w:rPr>
          <w:bCs/>
        </w:rPr>
        <w:t>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27. Электромагнитное поле. Явление электромагнитной индукции. Вихревое электрическое поле и токи смещения.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28. Уравнения Максвелла и их физический смысл. Потенциал электромагнитного поля, калибровочные преобразования.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29. Основы специальной теории относительности.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30. Электромагнитные волны. Волновые уравнения и их решения. Плоская  электромагнитная волна, ее свойства и характеристики. Перенос энергии электромагнитными волнами.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31. Распространение электромагнитных волн. Распространение в однородных изотропных средах. Поведение на границе двух сред.</w:t>
      </w:r>
    </w:p>
    <w:p w:rsidR="00C30B6E" w:rsidRPr="00DB5AC1" w:rsidRDefault="00C30B6E" w:rsidP="00C30B6E">
      <w:pPr>
        <w:ind w:firstLine="567"/>
        <w:jc w:val="both"/>
        <w:rPr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Оптика.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32. Электромагнитная природа световых волн. Доказательства электромагнитной природы света. Шкала электромагнитных волн. Энергетические и фотометрические характеристики света. Излучение электрического диполя.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33. Интерференция света. Когерентность. Способы получения когерентных волн. Интерференция многих волн. Интерферометрия.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34. Дифракция света. Принцип Гюйгенса-Френеля. Дифракция Френеля и Фраунгофера. Дифракционная решетка. Физические основы голографии.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35. Поляризация света. Основные виды поляризации. Получение и преобразование поляризованного света. Поляризационные приборы.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36. Распространение света в среде. Дисперсия и поглощение. Рассеяние света.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37. Геометрическая оптика. Принцип Ферма. Центрированная оптическая система. Простейшие оптические приборы.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38. Принцип работы лазера и свойства лазерного излучения. Основы нелинейной оптики.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39. Корпускулярно-волновой дуализм. Фотоны. Фотоэффект. Опыты Франка-Герца. Волны де Бройля. Дифракция микрочастиц. Связь между корпускулярными и волновыми свойствами.</w:t>
      </w:r>
    </w:p>
    <w:p w:rsidR="00C30B6E" w:rsidRPr="00DB5AC1" w:rsidRDefault="00C30B6E" w:rsidP="00C30B6E">
      <w:pPr>
        <w:ind w:firstLine="567"/>
        <w:jc w:val="both"/>
        <w:rPr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Физика атома и атомных явлений. Квантовая механика.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40. Квантование энергии атомов. Постулаты Бора. Модель атома Бора.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41. Атом водорода. Волновые функции и уровни энергии. Распределение электронной плотности. Квантовые числа.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42. Строение сложных атомов. Принцип Паули и электронные оболочки. Физическое объяснение периодического закона.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43. Атом во внешних полях. Эффект Зеемана. Эффект Штарка.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44. Частица в одномерной потенциальной яме. Туннельный эффект.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lastRenderedPageBreak/>
        <w:t>45. Принцип суперпозиции состояний в квантовой механике. Решение уравнения Шредингера для линейного осциллятора.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46. Принцип причинности в квантовой механике. Временное уравнение Шредингера. Стационарные состояния.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47. Одновременное определение физических величин. Соотношение неопределенностей.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48. Интегралы движения в квантовой механике. Элементы теории представлений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49. Квантовые переходы. Вероятности переходов.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50. Уравнение Дирака.</w:t>
      </w:r>
    </w:p>
    <w:p w:rsidR="00C30B6E" w:rsidRPr="00DB5AC1" w:rsidRDefault="00C30B6E" w:rsidP="00C30B6E">
      <w:pPr>
        <w:ind w:firstLine="567"/>
        <w:jc w:val="both"/>
        <w:rPr>
          <w:b/>
          <w:bCs/>
        </w:rPr>
      </w:pPr>
    </w:p>
    <w:p w:rsidR="00C30B6E" w:rsidRPr="00DB5AC1" w:rsidRDefault="00C30B6E" w:rsidP="00C30B6E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Физика ядра и элементарных частиц.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51. Общая характеристика атомных ядер. Ядерные силы, их свойства.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52. Энергия связи. Капельная и оболочечная модели ядра.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53. Явление радиоактивности. Закон радиоактивного распада. Виды радиоактивного распада.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54. Основные виды и механизмы протекания ядерных реакций.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55. Общие свойства и классификация наблюдаемых элементарных частиц. Законы сохранения.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 xml:space="preserve">56. Структура адронов. Кварки и </w:t>
      </w:r>
      <w:proofErr w:type="spellStart"/>
      <w:r w:rsidRPr="00DB5AC1">
        <w:rPr>
          <w:bCs/>
        </w:rPr>
        <w:t>глюоны</w:t>
      </w:r>
      <w:proofErr w:type="spellEnd"/>
      <w:r w:rsidRPr="00DB5AC1">
        <w:rPr>
          <w:bCs/>
        </w:rPr>
        <w:t>. Фундаментальные взаимодействия.</w:t>
      </w:r>
    </w:p>
    <w:p w:rsidR="00C30B6E" w:rsidRPr="00DB5AC1" w:rsidRDefault="00C30B6E" w:rsidP="00C30B6E">
      <w:pPr>
        <w:ind w:firstLine="567"/>
        <w:jc w:val="both"/>
        <w:rPr>
          <w:bCs/>
        </w:rPr>
      </w:pPr>
      <w:r w:rsidRPr="00DB5AC1">
        <w:rPr>
          <w:bCs/>
        </w:rPr>
        <w:t>57. Стандартная модель.</w:t>
      </w:r>
    </w:p>
    <w:p w:rsidR="00C30B6E" w:rsidRPr="00DB5AC1" w:rsidRDefault="00C30B6E" w:rsidP="00C30B6E">
      <w:pPr>
        <w:rPr>
          <w:b/>
          <w:bCs/>
        </w:rPr>
      </w:pPr>
    </w:p>
    <w:p w:rsidR="00DB5AC1" w:rsidRPr="00DB5AC1" w:rsidRDefault="00635501" w:rsidP="00DB5AC1">
      <w:pPr>
        <w:ind w:firstLine="425"/>
        <w:jc w:val="center"/>
        <w:rPr>
          <w:b/>
        </w:rPr>
      </w:pPr>
      <w:r w:rsidRPr="00DB5AC1">
        <w:br w:type="page"/>
      </w:r>
      <w:r w:rsidR="00DB5AC1" w:rsidRPr="00DB5AC1">
        <w:rPr>
          <w:b/>
        </w:rPr>
        <w:lastRenderedPageBreak/>
        <w:t xml:space="preserve">Критерии  оценивания на вступительных испытаниях </w:t>
      </w:r>
    </w:p>
    <w:p w:rsidR="00DB5AC1" w:rsidRPr="00DB5AC1" w:rsidRDefault="00DB5AC1" w:rsidP="00DB5AC1">
      <w:pPr>
        <w:pStyle w:val="a8"/>
        <w:ind w:left="0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Десятибалльная шкала в зависимости от величины балла и оценки включает следующие критерии: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10 баллов – ПРЕВОСХОДНО: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 xml:space="preserve">систематизированные, глубокие и полные знания по всем разделам учебной программы, а также по </w:t>
      </w:r>
      <w:r w:rsidRPr="00DB5AC1">
        <w:rPr>
          <w:bCs/>
          <w:sz w:val="20"/>
          <w:szCs w:val="20"/>
        </w:rPr>
        <w:t>основным вопросам, выходящим за ее пределы;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точное </w:t>
      </w:r>
      <w:r w:rsidRPr="00DB5AC1">
        <w:rPr>
          <w:sz w:val="20"/>
          <w:szCs w:val="20"/>
        </w:rPr>
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безупречное 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выраженная способность</w:t>
      </w:r>
      <w:r w:rsidRPr="00DB5AC1">
        <w:rPr>
          <w:sz w:val="20"/>
          <w:szCs w:val="20"/>
        </w:rPr>
        <w:t xml:space="preserve"> самостоятельно и творчески решать сложные проблемы в нестандартной ситуации;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полное и глубокое усвоение основной и дополнительной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творческая 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</w:t>
      </w:r>
      <w:r w:rsidRPr="00DB5AC1">
        <w:rPr>
          <w:bCs/>
          <w:sz w:val="20"/>
          <w:szCs w:val="20"/>
        </w:rPr>
        <w:t>активное</w:t>
      </w:r>
      <w:r w:rsidRPr="00DB5AC1">
        <w:rPr>
          <w:sz w:val="20"/>
          <w:szCs w:val="20"/>
        </w:rPr>
        <w:t xml:space="preserve"> участие в групповых обсуждениях, </w:t>
      </w:r>
      <w:proofErr w:type="gramStart"/>
      <w:r w:rsidRPr="00DB5AC1">
        <w:rPr>
          <w:bCs/>
          <w:sz w:val="20"/>
          <w:szCs w:val="20"/>
        </w:rPr>
        <w:t>высокий</w:t>
      </w:r>
      <w:proofErr w:type="gramEnd"/>
      <w:r w:rsidRPr="00DB5AC1">
        <w:rPr>
          <w:bCs/>
          <w:sz w:val="20"/>
          <w:szCs w:val="20"/>
        </w:rPr>
        <w:t xml:space="preserve"> </w:t>
      </w:r>
      <w:proofErr w:type="spellStart"/>
      <w:r w:rsidRPr="00DB5AC1">
        <w:rPr>
          <w:bCs/>
          <w:sz w:val="20"/>
          <w:szCs w:val="20"/>
        </w:rPr>
        <w:t>уровенькультуры</w:t>
      </w:r>
      <w:proofErr w:type="spellEnd"/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9 баллов – ОТЛИЧНО: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систематизированные, глубокие и полные знания по всем разделам учебной программы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proofErr w:type="spellStart"/>
      <w:r w:rsidRPr="00DB5AC1">
        <w:rPr>
          <w:sz w:val="20"/>
          <w:szCs w:val="20"/>
        </w:rPr>
        <w:t>точноеиспользование</w:t>
      </w:r>
      <w:proofErr w:type="spellEnd"/>
      <w:r w:rsidRPr="00DB5AC1">
        <w:rPr>
          <w:sz w:val="20"/>
          <w:szCs w:val="20"/>
        </w:rPr>
        <w:t xml:space="preserve">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способность</w:t>
      </w:r>
      <w:r w:rsidRPr="00DB5AC1">
        <w:rPr>
          <w:sz w:val="20"/>
          <w:szCs w:val="20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полное усвоение основной и дополнительной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</w:t>
      </w:r>
      <w:r w:rsidRPr="00DB5AC1">
        <w:rPr>
          <w:bCs/>
          <w:sz w:val="20"/>
          <w:szCs w:val="20"/>
        </w:rPr>
        <w:t>основных</w:t>
      </w:r>
      <w:r w:rsidRPr="00DB5AC1">
        <w:rPr>
          <w:sz w:val="20"/>
          <w:szCs w:val="20"/>
        </w:rPr>
        <w:t xml:space="preserve"> теориях, концепциях и направлениях по изучаемой дисциплине и давать им критическую оценку;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</w:t>
      </w:r>
      <w:r w:rsidRPr="00DB5AC1">
        <w:rPr>
          <w:bCs/>
          <w:sz w:val="20"/>
          <w:szCs w:val="20"/>
        </w:rPr>
        <w:t>творческое</w:t>
      </w:r>
      <w:r w:rsidRPr="00DB5AC1">
        <w:rPr>
          <w:sz w:val="20"/>
          <w:szCs w:val="20"/>
        </w:rPr>
        <w:t xml:space="preserve"> участие в групповых обсуждениях, </w:t>
      </w:r>
      <w:r w:rsidRPr="00DB5AC1">
        <w:rPr>
          <w:bCs/>
          <w:sz w:val="20"/>
          <w:szCs w:val="20"/>
        </w:rPr>
        <w:t>высокий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8 баллов – ПОЧТИ ОТЛИЧНО: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систематизированные, глубокие и полные знания по всем поставленным вопросам в объеме учебной программы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DB5AC1">
        <w:rPr>
          <w:bCs/>
          <w:sz w:val="20"/>
          <w:szCs w:val="20"/>
        </w:rPr>
        <w:t>обоснованные</w:t>
      </w:r>
      <w:r w:rsidRPr="00DB5AC1">
        <w:rPr>
          <w:sz w:val="20"/>
          <w:szCs w:val="20"/>
        </w:rPr>
        <w:t xml:space="preserve"> выводы;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владение</w:t>
      </w:r>
      <w:r w:rsidRPr="00DB5AC1">
        <w:rPr>
          <w:sz w:val="20"/>
          <w:szCs w:val="20"/>
        </w:rPr>
        <w:t xml:space="preserve">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способность</w:t>
      </w:r>
      <w:r w:rsidRPr="00DB5AC1">
        <w:rPr>
          <w:sz w:val="20"/>
          <w:szCs w:val="20"/>
        </w:rPr>
        <w:t xml:space="preserve"> самостоятельно решать сложные проблемы в рамках учебной программы;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усвоение основной и дополнительной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</w:t>
      </w:r>
      <w:r w:rsidRPr="00DB5AC1">
        <w:rPr>
          <w:bCs/>
          <w:sz w:val="20"/>
          <w:szCs w:val="20"/>
        </w:rPr>
        <w:t>основных</w:t>
      </w:r>
      <w:r w:rsidRPr="00DB5AC1">
        <w:rPr>
          <w:sz w:val="20"/>
          <w:szCs w:val="20"/>
        </w:rPr>
        <w:t xml:space="preserve"> теориях, концепциях и направлениях по изучаемой дисциплине и давать им критическую оценку с позиции государственной идеологии (по дисциплинам социально-гуманитарного цикла);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активная 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</w:t>
      </w:r>
      <w:r w:rsidRPr="00DB5AC1">
        <w:rPr>
          <w:bCs/>
          <w:sz w:val="20"/>
          <w:szCs w:val="20"/>
        </w:rPr>
        <w:t>систематическое</w:t>
      </w:r>
      <w:r w:rsidRPr="00DB5AC1">
        <w:rPr>
          <w:sz w:val="20"/>
          <w:szCs w:val="20"/>
        </w:rPr>
        <w:t xml:space="preserve"> участие в групповых обсуждениях, </w:t>
      </w:r>
      <w:r w:rsidRPr="00DB5AC1">
        <w:rPr>
          <w:bCs/>
          <w:sz w:val="20"/>
          <w:szCs w:val="20"/>
        </w:rPr>
        <w:t>высокий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7 баллов – ОЧЕНЬ ХОРОШО: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систематизированные, глубокие и полные знания по всем разделам учебной программы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 xml:space="preserve">использование научной терминологии (в том числе на иностранном языке), лингвистически и логически правильное изложение ответа на вопросы, умение делать </w:t>
      </w:r>
      <w:r w:rsidRPr="00DB5AC1">
        <w:rPr>
          <w:bCs/>
          <w:sz w:val="20"/>
          <w:szCs w:val="20"/>
        </w:rPr>
        <w:t>обоснованные</w:t>
      </w:r>
      <w:r w:rsidRPr="00DB5AC1">
        <w:rPr>
          <w:sz w:val="20"/>
          <w:szCs w:val="20"/>
        </w:rPr>
        <w:t xml:space="preserve"> выводы;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использовать в постановке и решении научных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усвоение основной и дополнительной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</w:t>
      </w:r>
      <w:r w:rsidRPr="00DB5AC1">
        <w:rPr>
          <w:bCs/>
          <w:sz w:val="20"/>
          <w:szCs w:val="20"/>
        </w:rPr>
        <w:t>основных</w:t>
      </w:r>
      <w:r w:rsidRPr="00DB5AC1">
        <w:rPr>
          <w:sz w:val="20"/>
          <w:szCs w:val="20"/>
        </w:rPr>
        <w:t xml:space="preserve"> теориях, концепциях и направлениях по изучаемой дисциплине и давать им критическую оценку;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участие в групповых обсуждениях, </w:t>
      </w:r>
      <w:r w:rsidRPr="00DB5AC1">
        <w:rPr>
          <w:bCs/>
          <w:sz w:val="20"/>
          <w:szCs w:val="20"/>
        </w:rPr>
        <w:t>высокий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6 баллов – ХОРОШО: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достаточно </w:t>
      </w:r>
      <w:r w:rsidRPr="00DB5AC1">
        <w:rPr>
          <w:sz w:val="20"/>
          <w:szCs w:val="20"/>
        </w:rPr>
        <w:t>полные и систематизированные знания в объеме учебной программы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DB5AC1">
        <w:rPr>
          <w:bCs/>
          <w:sz w:val="20"/>
          <w:szCs w:val="20"/>
        </w:rPr>
        <w:t>обоснованные</w:t>
      </w:r>
      <w:r w:rsidRPr="00DB5AC1">
        <w:rPr>
          <w:sz w:val="20"/>
          <w:szCs w:val="20"/>
        </w:rPr>
        <w:t xml:space="preserve"> выводы;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lastRenderedPageBreak/>
        <w:t>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способность</w:t>
      </w:r>
      <w:r w:rsidRPr="00DB5AC1">
        <w:rPr>
          <w:sz w:val="20"/>
          <w:szCs w:val="20"/>
        </w:rPr>
        <w:t xml:space="preserve"> самостоятельно применять типовые решения в рамках учебной программы;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усвоение основной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</w:t>
      </w:r>
      <w:r w:rsidRPr="00DB5AC1">
        <w:rPr>
          <w:bCs/>
          <w:sz w:val="20"/>
          <w:szCs w:val="20"/>
        </w:rPr>
        <w:t>базовых</w:t>
      </w:r>
      <w:r w:rsidRPr="00DB5AC1">
        <w:rPr>
          <w:sz w:val="20"/>
          <w:szCs w:val="20"/>
        </w:rPr>
        <w:t xml:space="preserve"> теориях, концепциях и направлениях по изучаемой дисциплине и давать им сравнительную оценку;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активная 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периодическое участие в групповых обсуждениях, </w:t>
      </w:r>
      <w:r w:rsidRPr="00DB5AC1">
        <w:rPr>
          <w:bCs/>
          <w:sz w:val="20"/>
          <w:szCs w:val="20"/>
        </w:rPr>
        <w:t>высокий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5 баллов – ПОЧТИ ХОРОШО: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достаточные</w:t>
      </w:r>
      <w:r>
        <w:rPr>
          <w:sz w:val="20"/>
          <w:szCs w:val="20"/>
        </w:rPr>
        <w:t xml:space="preserve"> </w:t>
      </w:r>
      <w:r w:rsidRPr="00DB5AC1">
        <w:rPr>
          <w:sz w:val="20"/>
          <w:szCs w:val="20"/>
        </w:rPr>
        <w:t>знания в объеме учебной программы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способность</w:t>
      </w:r>
      <w:r w:rsidRPr="00DB5AC1">
        <w:rPr>
          <w:sz w:val="20"/>
          <w:szCs w:val="20"/>
        </w:rPr>
        <w:t xml:space="preserve"> самостоятельно применять типовые решения в рамках учебной программы;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усвоение основной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базовых теориях, концепциях и направлениях по изучаемой дисциплине и давать им сравнительную оценку;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самостоятельная работа</w:t>
      </w:r>
      <w:r w:rsidRPr="00DB5AC1">
        <w:rPr>
          <w:sz w:val="20"/>
          <w:szCs w:val="20"/>
        </w:rPr>
        <w:t xml:space="preserve"> на практических, лабораторных занятиях, участие в групповых обсуждениях, </w:t>
      </w:r>
      <w:r w:rsidRPr="00DB5AC1">
        <w:rPr>
          <w:bCs/>
          <w:sz w:val="20"/>
          <w:szCs w:val="20"/>
        </w:rPr>
        <w:t>высокий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4 балла – УДОВЛЕТВОРИТЕЛЬНО, ЗАЧТЕНО: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достаточный объем знаний</w:t>
      </w:r>
      <w:r w:rsidRPr="00DB5AC1">
        <w:rPr>
          <w:sz w:val="20"/>
          <w:szCs w:val="20"/>
        </w:rPr>
        <w:t xml:space="preserve"> в рамках образовательного стандарта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усвоение основной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DB5AC1">
        <w:rPr>
          <w:bCs/>
          <w:sz w:val="20"/>
          <w:szCs w:val="20"/>
        </w:rPr>
        <w:t>без существенных ошибок</w:t>
      </w:r>
      <w:r w:rsidRPr="00DB5AC1">
        <w:rPr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владение</w:t>
      </w:r>
      <w:r w:rsidRPr="00DB5AC1">
        <w:rPr>
          <w:sz w:val="20"/>
          <w:szCs w:val="20"/>
        </w:rPr>
        <w:t xml:space="preserve"> инструментарием учебной дисциплины, умение его использовать в решении </w:t>
      </w:r>
      <w:r w:rsidRPr="00DB5AC1">
        <w:rPr>
          <w:bCs/>
          <w:sz w:val="20"/>
          <w:szCs w:val="20"/>
        </w:rPr>
        <w:t>стандартных (типовых)</w:t>
      </w:r>
      <w:r w:rsidRPr="00DB5AC1">
        <w:rPr>
          <w:sz w:val="20"/>
          <w:szCs w:val="20"/>
        </w:rPr>
        <w:t xml:space="preserve">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</w:t>
      </w:r>
      <w:r w:rsidRPr="00DB5AC1">
        <w:rPr>
          <w:sz w:val="20"/>
          <w:szCs w:val="20"/>
        </w:rPr>
        <w:t>под руководством преподавателя решать стандартные (типовые) задачи;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умение ориентироваться </w:t>
      </w:r>
      <w:r w:rsidRPr="00DB5AC1">
        <w:rPr>
          <w:sz w:val="20"/>
          <w:szCs w:val="20"/>
        </w:rPr>
        <w:t xml:space="preserve"> в основных теориях, концепциях и направлениях по изучаемой дисциплине и давать им оценку;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работа</w:t>
      </w:r>
      <w:r w:rsidRPr="00DB5AC1">
        <w:rPr>
          <w:sz w:val="20"/>
          <w:szCs w:val="20"/>
        </w:rPr>
        <w:t xml:space="preserve"> под руководством преподавателя на практических, лабораторных занятиях, </w:t>
      </w:r>
      <w:r w:rsidRPr="00DB5AC1">
        <w:rPr>
          <w:bCs/>
          <w:sz w:val="20"/>
          <w:szCs w:val="20"/>
        </w:rPr>
        <w:t>допустимый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3 балла – НЕУДОВЛЕТВОРИТЕЛЬНО, НЕЗАЧТЕНО: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недостаточно полный объем знаний</w:t>
      </w:r>
      <w:r w:rsidRPr="00DB5AC1">
        <w:rPr>
          <w:sz w:val="20"/>
          <w:szCs w:val="20"/>
        </w:rPr>
        <w:t xml:space="preserve"> в рамках образовательного стандарта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знание части основной </w:t>
      </w:r>
      <w:r w:rsidRPr="00DB5AC1">
        <w:rPr>
          <w:sz w:val="20"/>
          <w:szCs w:val="20"/>
        </w:rPr>
        <w:t>литературы, рекомендованной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использование научной терминологии, изложение ответа на вопросы</w:t>
      </w:r>
      <w:r w:rsidRPr="00DB5AC1">
        <w:rPr>
          <w:bCs/>
          <w:sz w:val="20"/>
          <w:szCs w:val="20"/>
        </w:rPr>
        <w:t xml:space="preserve"> с существенными лингвистическими и логическими ошибками</w:t>
      </w:r>
      <w:r w:rsidRPr="00DB5AC1">
        <w:rPr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слабое владение</w:t>
      </w:r>
      <w:r w:rsidRPr="00DB5AC1">
        <w:rPr>
          <w:sz w:val="20"/>
          <w:szCs w:val="20"/>
        </w:rPr>
        <w:t xml:space="preserve"> инструментарием учебной дисциплины, </w:t>
      </w:r>
      <w:r w:rsidRPr="00DB5AC1">
        <w:rPr>
          <w:bCs/>
          <w:sz w:val="20"/>
          <w:szCs w:val="20"/>
        </w:rPr>
        <w:t xml:space="preserve">некомпетентность </w:t>
      </w:r>
      <w:r w:rsidRPr="00DB5AC1">
        <w:rPr>
          <w:sz w:val="20"/>
          <w:szCs w:val="20"/>
        </w:rPr>
        <w:t xml:space="preserve">в решении </w:t>
      </w:r>
      <w:r w:rsidRPr="00DB5AC1">
        <w:rPr>
          <w:bCs/>
          <w:sz w:val="20"/>
          <w:szCs w:val="20"/>
        </w:rPr>
        <w:t>стандартных (типовых)</w:t>
      </w:r>
      <w:r w:rsidRPr="00DB5AC1">
        <w:rPr>
          <w:sz w:val="20"/>
          <w:szCs w:val="20"/>
        </w:rPr>
        <w:t xml:space="preserve">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неумение ориентироваться </w:t>
      </w:r>
      <w:r w:rsidRPr="00DB5AC1">
        <w:rPr>
          <w:sz w:val="20"/>
          <w:szCs w:val="20"/>
        </w:rPr>
        <w:t xml:space="preserve"> в основных теориях, концепциях и направлениях по изучаемой дисциплине;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пассивность</w:t>
      </w:r>
      <w:r w:rsidRPr="00DB5AC1">
        <w:rPr>
          <w:sz w:val="20"/>
          <w:szCs w:val="20"/>
        </w:rPr>
        <w:t xml:space="preserve"> на практических, лабораторных занятиях, </w:t>
      </w:r>
      <w:proofErr w:type="gramStart"/>
      <w:r w:rsidRPr="00DB5AC1">
        <w:rPr>
          <w:bCs/>
          <w:sz w:val="20"/>
          <w:szCs w:val="20"/>
        </w:rPr>
        <w:t>низкий</w:t>
      </w:r>
      <w:proofErr w:type="gramEnd"/>
      <w:r w:rsidRPr="00DB5AC1">
        <w:rPr>
          <w:bCs/>
          <w:sz w:val="20"/>
          <w:szCs w:val="20"/>
        </w:rPr>
        <w:t xml:space="preserve"> </w:t>
      </w:r>
      <w:proofErr w:type="spellStart"/>
      <w:r w:rsidRPr="00DB5AC1">
        <w:rPr>
          <w:bCs/>
          <w:sz w:val="20"/>
          <w:szCs w:val="20"/>
        </w:rPr>
        <w:t>уровенькультуры</w:t>
      </w:r>
      <w:proofErr w:type="spellEnd"/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</w:rPr>
      </w:pPr>
      <w:r w:rsidRPr="00DB5AC1">
        <w:rPr>
          <w:bCs/>
          <w:sz w:val="20"/>
          <w:szCs w:val="20"/>
        </w:rPr>
        <w:t>2 балла – НЕУДОВЛЕТВОРИТЕЛЬНО: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фрагментарные  знания</w:t>
      </w:r>
      <w:r w:rsidRPr="00DB5AC1">
        <w:rPr>
          <w:sz w:val="20"/>
          <w:szCs w:val="20"/>
        </w:rPr>
        <w:t xml:space="preserve"> в рамках образовательного стандарта</w:t>
      </w:r>
      <w:r w:rsidRPr="00DB5AC1">
        <w:rPr>
          <w:bCs/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 xml:space="preserve">знание отдельных </w:t>
      </w:r>
      <w:r w:rsidRPr="00DB5AC1">
        <w:rPr>
          <w:sz w:val="20"/>
          <w:szCs w:val="20"/>
        </w:rPr>
        <w:t>литературных источников, рекомендованных учебной программой дисциплины;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sz w:val="20"/>
          <w:szCs w:val="20"/>
        </w:rPr>
        <w:t>неумение использовать научную терминологию дисциплины, наличие в ответе</w:t>
      </w:r>
      <w:r w:rsidRPr="00DB5AC1">
        <w:rPr>
          <w:bCs/>
          <w:sz w:val="20"/>
          <w:szCs w:val="20"/>
        </w:rPr>
        <w:t xml:space="preserve"> грубых стилистических и логических ошибок</w:t>
      </w:r>
      <w:r w:rsidRPr="00DB5AC1">
        <w:rPr>
          <w:sz w:val="20"/>
          <w:szCs w:val="20"/>
        </w:rPr>
        <w:t>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слабое владение</w:t>
      </w:r>
      <w:r w:rsidRPr="00DB5AC1">
        <w:rPr>
          <w:sz w:val="20"/>
          <w:szCs w:val="20"/>
        </w:rPr>
        <w:t xml:space="preserve"> инструментарием учебной дисциплины, </w:t>
      </w:r>
      <w:r w:rsidRPr="00DB5AC1">
        <w:rPr>
          <w:bCs/>
          <w:sz w:val="20"/>
          <w:szCs w:val="20"/>
        </w:rPr>
        <w:t xml:space="preserve">некомпетентность </w:t>
      </w:r>
      <w:r w:rsidRPr="00DB5AC1">
        <w:rPr>
          <w:sz w:val="20"/>
          <w:szCs w:val="20"/>
        </w:rPr>
        <w:t xml:space="preserve">в решении </w:t>
      </w:r>
      <w:r w:rsidRPr="00DB5AC1">
        <w:rPr>
          <w:bCs/>
          <w:sz w:val="20"/>
          <w:szCs w:val="20"/>
        </w:rPr>
        <w:t>стандартных (типовых)</w:t>
      </w:r>
      <w:r w:rsidRPr="00DB5AC1">
        <w:rPr>
          <w:sz w:val="20"/>
          <w:szCs w:val="20"/>
        </w:rPr>
        <w:t xml:space="preserve"> задач;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пассивность</w:t>
      </w:r>
      <w:r w:rsidRPr="00DB5AC1">
        <w:rPr>
          <w:sz w:val="20"/>
          <w:szCs w:val="20"/>
        </w:rPr>
        <w:t xml:space="preserve"> на практических, лабораторных занятиях, </w:t>
      </w:r>
      <w:r w:rsidRPr="00DB5AC1">
        <w:rPr>
          <w:bCs/>
          <w:sz w:val="20"/>
          <w:szCs w:val="20"/>
        </w:rPr>
        <w:t>низкий уровень</w:t>
      </w:r>
      <w:r>
        <w:rPr>
          <w:bCs/>
          <w:sz w:val="20"/>
          <w:szCs w:val="20"/>
        </w:rPr>
        <w:t xml:space="preserve"> </w:t>
      </w:r>
      <w:r w:rsidRPr="00DB5AC1">
        <w:rPr>
          <w:bCs/>
          <w:sz w:val="20"/>
          <w:szCs w:val="20"/>
        </w:rPr>
        <w:t>культуры</w:t>
      </w:r>
      <w:r w:rsidRPr="00DB5AC1">
        <w:rPr>
          <w:sz w:val="20"/>
          <w:szCs w:val="20"/>
        </w:rPr>
        <w:t xml:space="preserve"> исполнения заданий.</w:t>
      </w:r>
    </w:p>
    <w:p w:rsidR="00DB5AC1" w:rsidRPr="00DB5AC1" w:rsidRDefault="00DB5AC1" w:rsidP="00DB5AC1">
      <w:pPr>
        <w:ind w:firstLine="567"/>
        <w:jc w:val="both"/>
        <w:rPr>
          <w:bCs/>
          <w:sz w:val="20"/>
          <w:szCs w:val="20"/>
          <w:lang w:val="en-US"/>
        </w:rPr>
      </w:pPr>
      <w:r w:rsidRPr="00DB5AC1">
        <w:rPr>
          <w:bCs/>
          <w:sz w:val="20"/>
          <w:szCs w:val="20"/>
        </w:rPr>
        <w:t>1 балл – НЕУДОВЛЕТВОРИТЕЛЬНО:</w:t>
      </w:r>
    </w:p>
    <w:p w:rsidR="00DB5AC1" w:rsidRPr="00DB5AC1" w:rsidRDefault="00DB5AC1" w:rsidP="00DB5AC1">
      <w:pPr>
        <w:numPr>
          <w:ilvl w:val="0"/>
          <w:numId w:val="18"/>
        </w:numPr>
        <w:tabs>
          <w:tab w:val="clear" w:pos="1332"/>
          <w:tab w:val="num" w:pos="0"/>
        </w:tabs>
        <w:ind w:left="0" w:firstLine="567"/>
        <w:jc w:val="both"/>
        <w:rPr>
          <w:sz w:val="20"/>
          <w:szCs w:val="20"/>
        </w:rPr>
      </w:pPr>
      <w:r w:rsidRPr="00DB5AC1">
        <w:rPr>
          <w:bCs/>
          <w:sz w:val="20"/>
          <w:szCs w:val="20"/>
        </w:rPr>
        <w:t>отсутствие  знаний и компетенций</w:t>
      </w:r>
      <w:r w:rsidRPr="00DB5AC1">
        <w:rPr>
          <w:sz w:val="20"/>
          <w:szCs w:val="20"/>
        </w:rPr>
        <w:t xml:space="preserve"> в рамках образовательного стандарта </w:t>
      </w:r>
      <w:r w:rsidRPr="00DB5AC1">
        <w:rPr>
          <w:bCs/>
          <w:sz w:val="20"/>
          <w:szCs w:val="20"/>
        </w:rPr>
        <w:t>или</w:t>
      </w:r>
      <w:r w:rsidRPr="00DB5AC1">
        <w:rPr>
          <w:sz w:val="20"/>
          <w:szCs w:val="20"/>
        </w:rPr>
        <w:t xml:space="preserve"> отказ от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DB5AC1" w:rsidRPr="00DB5AC1" w:rsidTr="00DB5AC1">
        <w:tc>
          <w:tcPr>
            <w:tcW w:w="4643" w:type="dxa"/>
            <w:vAlign w:val="center"/>
          </w:tcPr>
          <w:p w:rsidR="00DB5AC1" w:rsidRPr="00DB5AC1" w:rsidRDefault="00DB5AC1" w:rsidP="00DB5AC1">
            <w:pPr>
              <w:jc w:val="center"/>
              <w:rPr>
                <w:bCs/>
                <w:sz w:val="20"/>
                <w:szCs w:val="20"/>
              </w:rPr>
            </w:pPr>
            <w:r w:rsidRPr="00DB5AC1">
              <w:rPr>
                <w:bCs/>
                <w:sz w:val="20"/>
                <w:szCs w:val="20"/>
              </w:rPr>
              <w:t>5 – балльная система оценки</w:t>
            </w:r>
          </w:p>
        </w:tc>
        <w:tc>
          <w:tcPr>
            <w:tcW w:w="4643" w:type="dxa"/>
            <w:vAlign w:val="center"/>
          </w:tcPr>
          <w:p w:rsidR="00DB5AC1" w:rsidRPr="00DB5AC1" w:rsidRDefault="00DB5AC1" w:rsidP="00DB5AC1">
            <w:pPr>
              <w:jc w:val="center"/>
              <w:rPr>
                <w:bCs/>
                <w:sz w:val="20"/>
                <w:szCs w:val="20"/>
              </w:rPr>
            </w:pPr>
            <w:r w:rsidRPr="00DB5AC1">
              <w:rPr>
                <w:bCs/>
                <w:sz w:val="20"/>
                <w:szCs w:val="20"/>
              </w:rPr>
              <w:t>10 – балльная система оценки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5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10 (превосходно)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5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9 (отлично)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8 (почти отлично)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7 (очень хорошо)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6 (хорошо)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5 (почти хорошо)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4 (удовлетворительно)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3 (неудовлетворительно)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2 (неудовлетворительно)</w:t>
            </w:r>
          </w:p>
        </w:tc>
      </w:tr>
      <w:tr w:rsidR="00DB5AC1" w:rsidRPr="00DB5AC1" w:rsidTr="00DB5AC1">
        <w:tc>
          <w:tcPr>
            <w:tcW w:w="4643" w:type="dxa"/>
          </w:tcPr>
          <w:p w:rsidR="00DB5AC1" w:rsidRPr="00DB5AC1" w:rsidRDefault="00DB5AC1" w:rsidP="00DB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DB5AC1" w:rsidRPr="00DB5AC1" w:rsidRDefault="00DB5AC1" w:rsidP="00DB5AC1">
            <w:pPr>
              <w:ind w:firstLine="1169"/>
              <w:rPr>
                <w:sz w:val="20"/>
                <w:szCs w:val="20"/>
              </w:rPr>
            </w:pPr>
            <w:r w:rsidRPr="00DB5AC1">
              <w:rPr>
                <w:sz w:val="20"/>
                <w:szCs w:val="20"/>
              </w:rPr>
              <w:t>1 (неудовлетворительно)</w:t>
            </w:r>
          </w:p>
        </w:tc>
      </w:tr>
    </w:tbl>
    <w:p w:rsidR="00DB5AC1" w:rsidRPr="00DB5AC1" w:rsidRDefault="00DB5AC1" w:rsidP="00DB5AC1">
      <w:pPr>
        <w:ind w:firstLine="42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DB5AC1" w:rsidRPr="00DB5AC1" w:rsidRDefault="00DB5AC1" w:rsidP="00635501">
      <w:pPr>
        <w:ind w:firstLine="567"/>
        <w:jc w:val="center"/>
        <w:rPr>
          <w:sz w:val="28"/>
          <w:szCs w:val="28"/>
        </w:rPr>
      </w:pPr>
    </w:p>
    <w:p w:rsidR="005D7928" w:rsidRDefault="005D7928" w:rsidP="00635501">
      <w:pPr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D90AA8">
        <w:rPr>
          <w:rFonts w:eastAsia="Times New Roman"/>
          <w:b/>
          <w:bCs/>
          <w:caps/>
          <w:sz w:val="28"/>
          <w:szCs w:val="28"/>
          <w:lang w:eastAsia="ru-RU"/>
        </w:rPr>
        <w:t>Литература</w:t>
      </w:r>
    </w:p>
    <w:p w:rsidR="0022181D" w:rsidRPr="009D1519" w:rsidRDefault="0022181D" w:rsidP="0022181D">
      <w:pPr>
        <w:pStyle w:val="a7"/>
        <w:tabs>
          <w:tab w:val="right" w:pos="709"/>
        </w:tabs>
        <w:ind w:left="709" w:hanging="709"/>
        <w:rPr>
          <w:b/>
          <w:sz w:val="28"/>
          <w:szCs w:val="28"/>
        </w:rPr>
      </w:pPr>
      <w:r w:rsidRPr="009D1519">
        <w:rPr>
          <w:b/>
          <w:sz w:val="28"/>
          <w:szCs w:val="28"/>
        </w:rPr>
        <w:t>Общая физика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Сивухин Д.В. Общий курс физики. В 5-и т. М., </w:t>
      </w:r>
      <w:r w:rsidR="008E5390">
        <w:rPr>
          <w:rFonts w:ascii="Times New Roman" w:hAnsi="Times New Roman"/>
          <w:sz w:val="28"/>
          <w:szCs w:val="28"/>
        </w:rPr>
        <w:t>2004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Матвеев А.Н. Механика и теория относительности. М., </w:t>
      </w:r>
      <w:r w:rsidR="008E5390">
        <w:rPr>
          <w:rFonts w:ascii="Times New Roman" w:hAnsi="Times New Roman"/>
          <w:sz w:val="28"/>
          <w:szCs w:val="28"/>
        </w:rPr>
        <w:t>2007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Матвеев</w:t>
      </w:r>
      <w:r w:rsidR="002F71BB">
        <w:rPr>
          <w:rFonts w:ascii="Times New Roman" w:hAnsi="Times New Roman"/>
          <w:sz w:val="28"/>
          <w:szCs w:val="28"/>
        </w:rPr>
        <w:t xml:space="preserve"> А.Н. Молекулярная физика. М., 2006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Матвеев А.Н. Электричество и ма</w:t>
      </w:r>
      <w:r w:rsidR="002F71BB">
        <w:rPr>
          <w:rFonts w:ascii="Times New Roman" w:hAnsi="Times New Roman"/>
          <w:sz w:val="28"/>
          <w:szCs w:val="28"/>
        </w:rPr>
        <w:t>гнетизм</w:t>
      </w:r>
      <w:proofErr w:type="gramStart"/>
      <w:r w:rsidR="002F71B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2F71BB">
        <w:rPr>
          <w:rFonts w:ascii="Times New Roman" w:hAnsi="Times New Roman"/>
          <w:sz w:val="28"/>
          <w:szCs w:val="28"/>
        </w:rPr>
        <w:t>М., 1989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Калашников С.Г. Электричество. М., </w:t>
      </w:r>
      <w:r w:rsidR="008E5390">
        <w:rPr>
          <w:rFonts w:ascii="Times New Roman" w:hAnsi="Times New Roman"/>
          <w:sz w:val="28"/>
          <w:szCs w:val="28"/>
        </w:rPr>
        <w:t>2005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Матвеев А.Н. Оптика. М., 1985.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Бутиков Е.И. Оптика. М., </w:t>
      </w:r>
      <w:r w:rsidR="008E5390">
        <w:rPr>
          <w:rFonts w:ascii="Times New Roman" w:hAnsi="Times New Roman"/>
          <w:sz w:val="28"/>
          <w:szCs w:val="28"/>
        </w:rPr>
        <w:t>2018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81D">
        <w:rPr>
          <w:rFonts w:ascii="Times New Roman" w:hAnsi="Times New Roman"/>
          <w:sz w:val="28"/>
          <w:szCs w:val="28"/>
        </w:rPr>
        <w:t>Шпольский</w:t>
      </w:r>
      <w:proofErr w:type="spellEnd"/>
      <w:r w:rsidRPr="0022181D">
        <w:rPr>
          <w:rFonts w:ascii="Times New Roman" w:hAnsi="Times New Roman"/>
          <w:sz w:val="28"/>
          <w:szCs w:val="28"/>
        </w:rPr>
        <w:t xml:space="preserve"> Э.В. Атомная физика. В 2-х т. М., 1982.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 xml:space="preserve">Мухин К.Н. Экспериментальная ядерная физика. В </w:t>
      </w:r>
      <w:r w:rsidRPr="0022181D">
        <w:rPr>
          <w:rFonts w:ascii="Times New Roman" w:hAnsi="Times New Roman"/>
          <w:sz w:val="28"/>
          <w:szCs w:val="28"/>
          <w:lang w:val="en-US"/>
        </w:rPr>
        <w:t>3</w:t>
      </w:r>
      <w:r w:rsidRPr="0022181D">
        <w:rPr>
          <w:rFonts w:ascii="Times New Roman" w:hAnsi="Times New Roman"/>
          <w:sz w:val="28"/>
          <w:szCs w:val="28"/>
        </w:rPr>
        <w:t xml:space="preserve">-х т. М., </w:t>
      </w:r>
      <w:r w:rsidRPr="0022181D">
        <w:rPr>
          <w:rFonts w:ascii="Times New Roman" w:hAnsi="Times New Roman"/>
          <w:sz w:val="28"/>
          <w:szCs w:val="28"/>
          <w:lang w:val="en-US"/>
        </w:rPr>
        <w:t>2004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Широков Ю.М., Юдин Н.П. Ядерная физика. М.,1980.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Окунь Л.Б. Физика элементарных частиц. М., 1987.</w:t>
      </w:r>
    </w:p>
    <w:p w:rsidR="0022181D" w:rsidRPr="0022181D" w:rsidRDefault="0022181D" w:rsidP="0022181D">
      <w:pPr>
        <w:pStyle w:val="a7"/>
        <w:rPr>
          <w:rFonts w:ascii="Times New Roman" w:hAnsi="Times New Roman"/>
          <w:b/>
          <w:sz w:val="28"/>
          <w:szCs w:val="28"/>
        </w:rPr>
      </w:pPr>
      <w:r w:rsidRPr="0022181D">
        <w:rPr>
          <w:rFonts w:ascii="Times New Roman" w:hAnsi="Times New Roman"/>
          <w:b/>
          <w:sz w:val="28"/>
          <w:szCs w:val="28"/>
        </w:rPr>
        <w:t>Теоретическая механика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Е.М. Механика. М., 1988.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Ольховский И.И. Курс теоретической механики для физиков. М., 1978.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Е.М. Гидродинамика. М., 1986.</w:t>
      </w:r>
    </w:p>
    <w:p w:rsidR="0022181D" w:rsidRPr="0022181D" w:rsidRDefault="0022181D" w:rsidP="0022181D">
      <w:pPr>
        <w:pStyle w:val="a7"/>
        <w:rPr>
          <w:rFonts w:ascii="Times New Roman" w:hAnsi="Times New Roman"/>
          <w:b/>
          <w:sz w:val="28"/>
          <w:szCs w:val="28"/>
        </w:rPr>
      </w:pPr>
      <w:r w:rsidRPr="0022181D">
        <w:rPr>
          <w:rFonts w:ascii="Times New Roman" w:hAnsi="Times New Roman"/>
          <w:b/>
          <w:sz w:val="28"/>
          <w:szCs w:val="28"/>
        </w:rPr>
        <w:t>Электродинамика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Е.М. Теория поля. М., 1973.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Е.М. Электродинамика сплошных сред. М., 1982.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Тамм И.Е. Основы теории электричества. М., 1976.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Джексон Дж. Классическая электродинамика. М.,1965.</w:t>
      </w:r>
    </w:p>
    <w:p w:rsidR="0022181D" w:rsidRPr="0022181D" w:rsidRDefault="0022181D" w:rsidP="0022181D">
      <w:pPr>
        <w:pStyle w:val="a7"/>
        <w:rPr>
          <w:rFonts w:ascii="Times New Roman" w:hAnsi="Times New Roman"/>
          <w:b/>
          <w:sz w:val="28"/>
          <w:szCs w:val="28"/>
        </w:rPr>
      </w:pPr>
      <w:r w:rsidRPr="0022181D">
        <w:rPr>
          <w:rFonts w:ascii="Times New Roman" w:hAnsi="Times New Roman"/>
          <w:b/>
          <w:sz w:val="28"/>
          <w:szCs w:val="28"/>
        </w:rPr>
        <w:t>Квантовая механика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Давыдов А.С. Квантовая механика. М., 19</w:t>
      </w:r>
      <w:r w:rsidR="002F71BB">
        <w:rPr>
          <w:rFonts w:ascii="Times New Roman" w:hAnsi="Times New Roman"/>
          <w:sz w:val="28"/>
          <w:szCs w:val="28"/>
        </w:rPr>
        <w:t>91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</w:t>
      </w:r>
      <w:r w:rsidR="002F71BB">
        <w:rPr>
          <w:rFonts w:ascii="Times New Roman" w:hAnsi="Times New Roman"/>
          <w:sz w:val="28"/>
          <w:szCs w:val="28"/>
        </w:rPr>
        <w:t>.М. Квантовая механика. М., 1989</w:t>
      </w:r>
      <w:r w:rsidRPr="0022181D">
        <w:rPr>
          <w:rFonts w:ascii="Times New Roman" w:hAnsi="Times New Roman"/>
          <w:sz w:val="28"/>
          <w:szCs w:val="28"/>
        </w:rPr>
        <w:t>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81D">
        <w:rPr>
          <w:rFonts w:ascii="Times New Roman" w:hAnsi="Times New Roman"/>
          <w:sz w:val="28"/>
          <w:szCs w:val="28"/>
        </w:rPr>
        <w:t>Мессиа</w:t>
      </w:r>
      <w:proofErr w:type="spellEnd"/>
      <w:r w:rsidRPr="0022181D">
        <w:rPr>
          <w:rFonts w:ascii="Times New Roman" w:hAnsi="Times New Roman"/>
          <w:sz w:val="28"/>
          <w:szCs w:val="28"/>
        </w:rPr>
        <w:t xml:space="preserve"> А. Квантовая механика. В 2-х т. М., 1978.</w:t>
      </w:r>
    </w:p>
    <w:p w:rsidR="0022181D" w:rsidRPr="0022181D" w:rsidRDefault="0022181D" w:rsidP="0022181D">
      <w:pPr>
        <w:pStyle w:val="a7"/>
        <w:rPr>
          <w:rFonts w:ascii="Times New Roman" w:hAnsi="Times New Roman"/>
          <w:b/>
          <w:sz w:val="28"/>
          <w:szCs w:val="28"/>
        </w:rPr>
      </w:pPr>
      <w:r w:rsidRPr="0022181D">
        <w:rPr>
          <w:rFonts w:ascii="Times New Roman" w:hAnsi="Times New Roman"/>
          <w:b/>
          <w:sz w:val="28"/>
          <w:szCs w:val="28"/>
        </w:rPr>
        <w:t>Термодинамика и статистическая физика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Базаров И.П. Термодинамика. М.,1991.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Ландау Л.Д., Лифшиц Е.М. Статистическая физика. М.,1976.</w:t>
      </w:r>
    </w:p>
    <w:p w:rsidR="0022181D" w:rsidRPr="0022181D" w:rsidRDefault="0022181D" w:rsidP="0022181D">
      <w:pPr>
        <w:pStyle w:val="a7"/>
        <w:numPr>
          <w:ilvl w:val="0"/>
          <w:numId w:val="17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81D">
        <w:rPr>
          <w:rFonts w:ascii="Times New Roman" w:hAnsi="Times New Roman"/>
          <w:sz w:val="28"/>
          <w:szCs w:val="28"/>
        </w:rPr>
        <w:t>Леонтович М.А. Введение в термодинамику. М.,1983.</w:t>
      </w:r>
    </w:p>
    <w:p w:rsidR="0022181D" w:rsidRDefault="0022181D" w:rsidP="0022181D">
      <w:pPr>
        <w:ind w:firstLine="567"/>
        <w:rPr>
          <w:rFonts w:eastAsia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sectPr w:rsidR="0022181D" w:rsidSect="009021CB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7" w:rsidRDefault="00FC1017">
      <w:r>
        <w:separator/>
      </w:r>
    </w:p>
  </w:endnote>
  <w:endnote w:type="continuationSeparator" w:id="0">
    <w:p w:rsidR="00FC1017" w:rsidRDefault="00F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C1" w:rsidRDefault="00DB5AC1" w:rsidP="004C76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C1" w:rsidRDefault="00DB5AC1" w:rsidP="003C3D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C1" w:rsidRDefault="00DB5AC1" w:rsidP="004C76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4F0">
      <w:rPr>
        <w:rStyle w:val="a5"/>
        <w:noProof/>
      </w:rPr>
      <w:t>10</w:t>
    </w:r>
    <w:r>
      <w:rPr>
        <w:rStyle w:val="a5"/>
      </w:rPr>
      <w:fldChar w:fldCharType="end"/>
    </w:r>
  </w:p>
  <w:p w:rsidR="00DB5AC1" w:rsidRDefault="00DB5AC1" w:rsidP="003C3D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7" w:rsidRDefault="00FC1017">
      <w:r>
        <w:separator/>
      </w:r>
    </w:p>
  </w:footnote>
  <w:footnote w:type="continuationSeparator" w:id="0">
    <w:p w:rsidR="00FC1017" w:rsidRDefault="00F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A85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800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82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5C0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D04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DAE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1C4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307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8D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2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53A55"/>
    <w:multiLevelType w:val="hybridMultilevel"/>
    <w:tmpl w:val="23A4AA9E"/>
    <w:lvl w:ilvl="0" w:tplc="4A0406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2C3287F"/>
    <w:multiLevelType w:val="multilevel"/>
    <w:tmpl w:val="6EE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76FEA"/>
    <w:multiLevelType w:val="hybridMultilevel"/>
    <w:tmpl w:val="8DB49884"/>
    <w:lvl w:ilvl="0" w:tplc="9340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CA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0B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AF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4E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0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8B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80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649AD"/>
    <w:multiLevelType w:val="singleLevel"/>
    <w:tmpl w:val="8ECC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716502B"/>
    <w:multiLevelType w:val="multilevel"/>
    <w:tmpl w:val="8F8A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A07A7"/>
    <w:multiLevelType w:val="multilevel"/>
    <w:tmpl w:val="71AA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036AF"/>
    <w:multiLevelType w:val="multilevel"/>
    <w:tmpl w:val="3792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8"/>
    <w:rsid w:val="0001519B"/>
    <w:rsid w:val="00034EAC"/>
    <w:rsid w:val="0006717F"/>
    <w:rsid w:val="000C1BA2"/>
    <w:rsid w:val="000D2528"/>
    <w:rsid w:val="00132CA5"/>
    <w:rsid w:val="00180F23"/>
    <w:rsid w:val="001F71F8"/>
    <w:rsid w:val="001F7C37"/>
    <w:rsid w:val="00213711"/>
    <w:rsid w:val="0022181D"/>
    <w:rsid w:val="00223DD2"/>
    <w:rsid w:val="00245A45"/>
    <w:rsid w:val="0027632D"/>
    <w:rsid w:val="002771B4"/>
    <w:rsid w:val="00290449"/>
    <w:rsid w:val="002A2389"/>
    <w:rsid w:val="002C2F97"/>
    <w:rsid w:val="002D4FFA"/>
    <w:rsid w:val="002F71BB"/>
    <w:rsid w:val="00317149"/>
    <w:rsid w:val="0034044A"/>
    <w:rsid w:val="003C3D49"/>
    <w:rsid w:val="003F3A06"/>
    <w:rsid w:val="00404EA6"/>
    <w:rsid w:val="00407B51"/>
    <w:rsid w:val="004C76A5"/>
    <w:rsid w:val="00500693"/>
    <w:rsid w:val="00510945"/>
    <w:rsid w:val="005114C8"/>
    <w:rsid w:val="00551A66"/>
    <w:rsid w:val="00563666"/>
    <w:rsid w:val="005C6D7C"/>
    <w:rsid w:val="005D2B7E"/>
    <w:rsid w:val="005D7928"/>
    <w:rsid w:val="00607E38"/>
    <w:rsid w:val="00614B91"/>
    <w:rsid w:val="00633EA8"/>
    <w:rsid w:val="00635501"/>
    <w:rsid w:val="006773EC"/>
    <w:rsid w:val="00685D9F"/>
    <w:rsid w:val="006A24F0"/>
    <w:rsid w:val="006B5683"/>
    <w:rsid w:val="006D2576"/>
    <w:rsid w:val="007047A4"/>
    <w:rsid w:val="0071053B"/>
    <w:rsid w:val="0071541C"/>
    <w:rsid w:val="00767AB7"/>
    <w:rsid w:val="007B3B15"/>
    <w:rsid w:val="007D1F18"/>
    <w:rsid w:val="007F52C4"/>
    <w:rsid w:val="00816EE3"/>
    <w:rsid w:val="00852CAD"/>
    <w:rsid w:val="00863819"/>
    <w:rsid w:val="00864F4F"/>
    <w:rsid w:val="00895FD5"/>
    <w:rsid w:val="008E5390"/>
    <w:rsid w:val="008F5848"/>
    <w:rsid w:val="009001FA"/>
    <w:rsid w:val="009021CB"/>
    <w:rsid w:val="009225FA"/>
    <w:rsid w:val="00922A3A"/>
    <w:rsid w:val="00943C24"/>
    <w:rsid w:val="00947384"/>
    <w:rsid w:val="00954FB5"/>
    <w:rsid w:val="00963AA4"/>
    <w:rsid w:val="00964F37"/>
    <w:rsid w:val="00981EF3"/>
    <w:rsid w:val="0098491B"/>
    <w:rsid w:val="009B3FE3"/>
    <w:rsid w:val="009B7056"/>
    <w:rsid w:val="009B76EB"/>
    <w:rsid w:val="00A0087B"/>
    <w:rsid w:val="00A21151"/>
    <w:rsid w:val="00A37EF2"/>
    <w:rsid w:val="00A57FC1"/>
    <w:rsid w:val="00A80870"/>
    <w:rsid w:val="00A848EB"/>
    <w:rsid w:val="00A93740"/>
    <w:rsid w:val="00AD0087"/>
    <w:rsid w:val="00AF064A"/>
    <w:rsid w:val="00B25F64"/>
    <w:rsid w:val="00B61629"/>
    <w:rsid w:val="00B72428"/>
    <w:rsid w:val="00B806DE"/>
    <w:rsid w:val="00B93CB8"/>
    <w:rsid w:val="00BB40D6"/>
    <w:rsid w:val="00BB5C40"/>
    <w:rsid w:val="00BC5708"/>
    <w:rsid w:val="00BE6110"/>
    <w:rsid w:val="00BF1AD2"/>
    <w:rsid w:val="00C30B6E"/>
    <w:rsid w:val="00C572BA"/>
    <w:rsid w:val="00C91D0B"/>
    <w:rsid w:val="00CB2A96"/>
    <w:rsid w:val="00CD416F"/>
    <w:rsid w:val="00CD5389"/>
    <w:rsid w:val="00D009A1"/>
    <w:rsid w:val="00D137F6"/>
    <w:rsid w:val="00D32400"/>
    <w:rsid w:val="00D4759A"/>
    <w:rsid w:val="00D55115"/>
    <w:rsid w:val="00D777C7"/>
    <w:rsid w:val="00D90250"/>
    <w:rsid w:val="00D90AA8"/>
    <w:rsid w:val="00D92CF0"/>
    <w:rsid w:val="00DA70E8"/>
    <w:rsid w:val="00DB5AC1"/>
    <w:rsid w:val="00E46235"/>
    <w:rsid w:val="00E64F7E"/>
    <w:rsid w:val="00E82BAC"/>
    <w:rsid w:val="00E93ECC"/>
    <w:rsid w:val="00E97149"/>
    <w:rsid w:val="00EA2965"/>
    <w:rsid w:val="00EC3FD7"/>
    <w:rsid w:val="00ED091E"/>
    <w:rsid w:val="00F1276C"/>
    <w:rsid w:val="00F41695"/>
    <w:rsid w:val="00F62493"/>
    <w:rsid w:val="00F65C49"/>
    <w:rsid w:val="00F67432"/>
    <w:rsid w:val="00F81626"/>
    <w:rsid w:val="00FB7886"/>
    <w:rsid w:val="00FC1017"/>
    <w:rsid w:val="00FC480C"/>
    <w:rsid w:val="00FC493F"/>
    <w:rsid w:val="00FD05A7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8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rsid w:val="003C3D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3D49"/>
  </w:style>
  <w:style w:type="character" w:styleId="a6">
    <w:name w:val="Hyperlink"/>
    <w:rsid w:val="002A2389"/>
    <w:rPr>
      <w:color w:val="0000FF"/>
      <w:u w:val="single"/>
    </w:rPr>
  </w:style>
  <w:style w:type="paragraph" w:styleId="a7">
    <w:name w:val="Body Text"/>
    <w:basedOn w:val="a"/>
    <w:rsid w:val="0006717F"/>
    <w:pPr>
      <w:spacing w:line="360" w:lineRule="exact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0D2528"/>
  </w:style>
  <w:style w:type="paragraph" w:styleId="a8">
    <w:name w:val="Body Text Indent"/>
    <w:basedOn w:val="a"/>
    <w:link w:val="a9"/>
    <w:uiPriority w:val="99"/>
    <w:semiHidden/>
    <w:unhideWhenUsed/>
    <w:rsid w:val="00DB5A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B5AC1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462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46235"/>
    <w:rPr>
      <w:rFonts w:ascii="Segoe UI" w:eastAsia="SimSu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8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er"/>
    <w:basedOn w:val="a"/>
    <w:rsid w:val="003C3D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3D49"/>
  </w:style>
  <w:style w:type="character" w:styleId="a6">
    <w:name w:val="Hyperlink"/>
    <w:rsid w:val="002A2389"/>
    <w:rPr>
      <w:color w:val="0000FF"/>
      <w:u w:val="single"/>
    </w:rPr>
  </w:style>
  <w:style w:type="paragraph" w:styleId="a7">
    <w:name w:val="Body Text"/>
    <w:basedOn w:val="a"/>
    <w:rsid w:val="0006717F"/>
    <w:pPr>
      <w:spacing w:line="360" w:lineRule="exact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0D2528"/>
  </w:style>
  <w:style w:type="paragraph" w:styleId="a8">
    <w:name w:val="Body Text Indent"/>
    <w:basedOn w:val="a"/>
    <w:link w:val="a9"/>
    <w:uiPriority w:val="99"/>
    <w:semiHidden/>
    <w:unhideWhenUsed/>
    <w:rsid w:val="00DB5A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B5AC1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462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46235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C79-F74F-4563-B75B-E8BCD278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PhPh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Y.I.Bokhan</dc:creator>
  <cp:lastModifiedBy>Невердасова Наталья Евгеньевна</cp:lastModifiedBy>
  <cp:revision>3</cp:revision>
  <cp:lastPrinted>2021-02-17T10:25:00Z</cp:lastPrinted>
  <dcterms:created xsi:type="dcterms:W3CDTF">2022-03-01T13:04:00Z</dcterms:created>
  <dcterms:modified xsi:type="dcterms:W3CDTF">2022-03-01T13:08:00Z</dcterms:modified>
</cp:coreProperties>
</file>