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926"/>
      </w:tblGrid>
      <w:tr w:rsidR="00820EDC" w:rsidRPr="00471D40" w:rsidTr="00820EDC">
        <w:tc>
          <w:tcPr>
            <w:tcW w:w="5637" w:type="dxa"/>
          </w:tcPr>
          <w:p w:rsidR="00820EDC" w:rsidRPr="00471D40" w:rsidRDefault="00820EDC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6" w:type="dxa"/>
          </w:tcPr>
          <w:p w:rsidR="00820EDC" w:rsidRPr="00471D40" w:rsidRDefault="00820EDC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820EDC" w:rsidRPr="00471D40" w:rsidRDefault="00820EDC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кафедрой мировых языков</w:t>
            </w:r>
          </w:p>
          <w:p w:rsidR="00820EDC" w:rsidRPr="00471D40" w:rsidRDefault="00820EDC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ВГУ имени П.М. Машерова</w:t>
            </w:r>
          </w:p>
          <w:p w:rsidR="00820EDC" w:rsidRPr="00471D40" w:rsidRDefault="00820EDC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(протокол №</w:t>
            </w:r>
            <w:r w:rsidR="003F17E6">
              <w:rPr>
                <w:rFonts w:ascii="Times New Roman" w:hAnsi="Times New Roman" w:cs="Times New Roman"/>
                <w:sz w:val="24"/>
                <w:szCs w:val="28"/>
              </w:rPr>
              <w:t xml:space="preserve"> 13</w:t>
            </w:r>
            <w:r w:rsidR="00706707" w:rsidRPr="00471D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3F17E6">
              <w:rPr>
                <w:rFonts w:ascii="Times New Roman" w:hAnsi="Times New Roman" w:cs="Times New Roman"/>
                <w:sz w:val="24"/>
                <w:szCs w:val="28"/>
              </w:rPr>
              <w:t xml:space="preserve"> 25.04</w:t>
            </w:r>
            <w:r w:rsidR="00706707" w:rsidRPr="00471D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812D0B" w:rsidRPr="00471D4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06707" w:rsidRPr="00471D40" w:rsidRDefault="00706707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707" w:rsidRPr="00471D40" w:rsidRDefault="00706707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завкафедрой мировых языков</w:t>
            </w:r>
          </w:p>
          <w:p w:rsidR="0072122C" w:rsidRPr="00471D40" w:rsidRDefault="0072122C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707" w:rsidRPr="00471D40" w:rsidRDefault="00706707" w:rsidP="0082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sz w:val="24"/>
                <w:szCs w:val="28"/>
              </w:rPr>
              <w:t>_______________ И.П. Зайцева</w:t>
            </w:r>
          </w:p>
        </w:tc>
      </w:tr>
    </w:tbl>
    <w:p w:rsidR="00820EDC" w:rsidRPr="00471D40" w:rsidRDefault="00820EDC" w:rsidP="0082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20EDC" w:rsidRPr="00471D40" w:rsidRDefault="00820EDC" w:rsidP="0082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E02E1" w:rsidRPr="00471D40" w:rsidRDefault="008E02E1" w:rsidP="008E02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ГРАФИК ЗАЩИТЫ КУРСОВЫХ РАБОТ</w:t>
      </w:r>
    </w:p>
    <w:p w:rsidR="008E02E1" w:rsidRPr="00471D40" w:rsidRDefault="008E02E1" w:rsidP="008E02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202</w:t>
      </w:r>
      <w:r w:rsidR="00045FC5"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\202</w:t>
      </w:r>
      <w:r w:rsidR="00045FC5"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учебный год</w:t>
      </w:r>
    </w:p>
    <w:p w:rsidR="008E02E1" w:rsidRPr="00471D40" w:rsidRDefault="008E02E1" w:rsidP="008E02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8E02E1" w:rsidRPr="00471D40" w:rsidRDefault="008E02E1" w:rsidP="008E02E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Состав комиссии № 1:</w:t>
      </w:r>
    </w:p>
    <w:p w:rsidR="008E02E1" w:rsidRPr="00471D40" w:rsidRDefault="008E02E1" w:rsidP="008E02E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</w:t>
      </w:r>
      <w:proofErr w:type="spellStart"/>
      <w:r w:rsidR="00812D0B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>Алейникова</w:t>
      </w:r>
      <w:proofErr w:type="spellEnd"/>
      <w:r w:rsidR="00812D0B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О.С</w:t>
      </w:r>
      <w:r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., </w:t>
      </w:r>
      <w:r w:rsidR="00812D0B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>старший преподаватель</w:t>
      </w:r>
    </w:p>
    <w:p w:rsidR="008E02E1" w:rsidRPr="00471D40" w:rsidRDefault="008E02E1" w:rsidP="00045FC5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</w:t>
      </w:r>
      <w:proofErr w:type="spellStart"/>
      <w:r w:rsidR="00812D0B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>Турковская</w:t>
      </w:r>
      <w:proofErr w:type="spellEnd"/>
      <w:r w:rsidR="00812D0B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Е.В</w:t>
      </w:r>
      <w:r w:rsidR="00045FC5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., доцент, канд. </w:t>
      </w:r>
      <w:proofErr w:type="spellStart"/>
      <w:r w:rsidR="00812D0B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>пед</w:t>
      </w:r>
      <w:proofErr w:type="spellEnd"/>
      <w:r w:rsidR="00045FC5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5A30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45FC5"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>наук, доцент кафедры мировых языков</w:t>
      </w:r>
    </w:p>
    <w:p w:rsidR="008E02E1" w:rsidRPr="00471D40" w:rsidRDefault="008E02E1" w:rsidP="008E02E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E02E1" w:rsidRPr="00471D40" w:rsidRDefault="008E02E1" w:rsidP="008E02E1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471D40">
        <w:rPr>
          <w:rFonts w:ascii="Times New Roman" w:hAnsi="Times New Roman" w:cs="Times New Roman"/>
          <w:color w:val="000000" w:themeColor="text1"/>
          <w:sz w:val="24"/>
          <w:szCs w:val="28"/>
        </w:rPr>
        <w:t>Дата защиты курсовых работ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– 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ab/>
      </w:r>
      <w:r w:rsidR="00E756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ab/>
      </w:r>
      <w:r w:rsidR="00812D0B"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16 мая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202</w:t>
      </w:r>
      <w:r w:rsidR="00812D0B"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года</w:t>
      </w:r>
    </w:p>
    <w:p w:rsidR="008E02E1" w:rsidRPr="00471D40" w:rsidRDefault="008E02E1" w:rsidP="008E02E1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 1</w:t>
      </w:r>
      <w:r w:rsidR="00050950"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050950"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Pr="00471D4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 в ауд.</w:t>
      </w:r>
      <w:r w:rsidR="00AF21B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617</w:t>
      </w:r>
    </w:p>
    <w:p w:rsidR="00AC3794" w:rsidRPr="00471D40" w:rsidRDefault="00AC3794" w:rsidP="00AC37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tbl>
      <w:tblPr>
        <w:tblStyle w:val="a4"/>
        <w:tblW w:w="10140" w:type="dxa"/>
        <w:tblInd w:w="458" w:type="dxa"/>
        <w:tblLook w:val="04A0" w:firstRow="1" w:lastRow="0" w:firstColumn="1" w:lastColumn="0" w:noHBand="0" w:noVBand="1"/>
      </w:tblPr>
      <w:tblGrid>
        <w:gridCol w:w="488"/>
        <w:gridCol w:w="1792"/>
        <w:gridCol w:w="1481"/>
        <w:gridCol w:w="656"/>
        <w:gridCol w:w="3726"/>
        <w:gridCol w:w="1997"/>
      </w:tblGrid>
      <w:tr w:rsidR="00471D40" w:rsidRPr="00471D40" w:rsidTr="00936672">
        <w:trPr>
          <w:cantSplit/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Pr="00471D40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Pr="00471D40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ФИО студента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Pr="00471D40" w:rsidRDefault="008E02E1">
            <w:pPr>
              <w:ind w:left="-133" w:right="-16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№ гр.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Pr="00471D40" w:rsidRDefault="008E02E1">
            <w:pPr>
              <w:ind w:right="-102" w:hanging="13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71D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Спец-</w:t>
            </w:r>
            <w:proofErr w:type="spellStart"/>
            <w:r w:rsidRPr="00471D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сть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Pr="00471D40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Тема курсовой работы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Pr="00471D40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Научный руководитель</w:t>
            </w:r>
          </w:p>
        </w:tc>
      </w:tr>
      <w:tr w:rsidR="00471D40" w:rsidRPr="00471D40" w:rsidTr="0093667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52" w:rsidRPr="00471D40" w:rsidRDefault="002B469A" w:rsidP="00CB69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792" w:type="dxa"/>
            <w:hideMark/>
          </w:tcPr>
          <w:p w:rsidR="00CB6952" w:rsidRPr="00471D40" w:rsidRDefault="001D4CB8" w:rsidP="00CB6952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snapToGrid w:val="0"/>
                <w:szCs w:val="24"/>
              </w:rPr>
              <w:t>Шалапухо</w:t>
            </w:r>
            <w:proofErr w:type="spellEnd"/>
            <w:r w:rsidRPr="00471D40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r w:rsidRPr="00471D40">
              <w:rPr>
                <w:rFonts w:ascii="Times New Roman" w:hAnsi="Times New Roman"/>
                <w:szCs w:val="24"/>
              </w:rPr>
              <w:t xml:space="preserve">Анастасия </w:t>
            </w:r>
            <w:proofErr w:type="spellStart"/>
            <w:r w:rsidRPr="00471D40">
              <w:rPr>
                <w:rFonts w:ascii="Times New Roman" w:hAnsi="Times New Roman"/>
                <w:szCs w:val="24"/>
              </w:rPr>
              <w:t>Ярославовна</w:t>
            </w:r>
            <w:proofErr w:type="spellEnd"/>
          </w:p>
        </w:tc>
        <w:tc>
          <w:tcPr>
            <w:tcW w:w="1481" w:type="dxa"/>
            <w:hideMark/>
          </w:tcPr>
          <w:p w:rsidR="00936672" w:rsidRPr="00471D40" w:rsidRDefault="00936672" w:rsidP="00936672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22РГФ1Д</w:t>
            </w:r>
          </w:p>
          <w:p w:rsidR="00CB6952" w:rsidRPr="00471D40" w:rsidRDefault="00CB6952" w:rsidP="00CB6952">
            <w:pPr>
              <w:ind w:left="-29" w:right="-4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dxa"/>
            <w:hideMark/>
          </w:tcPr>
          <w:p w:rsidR="00CB6952" w:rsidRPr="00471D40" w:rsidRDefault="00055F35" w:rsidP="00936672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  <w:hideMark/>
          </w:tcPr>
          <w:p w:rsidR="00CB6952" w:rsidRPr="00471D40" w:rsidRDefault="00936672" w:rsidP="0042292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71D40">
              <w:rPr>
                <w:rFonts w:ascii="Times New Roman" w:hAnsi="Times New Roman" w:cs="Times New Roman"/>
              </w:rPr>
              <w:t>Лингвопрагматические</w:t>
            </w:r>
            <w:proofErr w:type="spellEnd"/>
            <w:r w:rsidRPr="00471D40">
              <w:rPr>
                <w:rFonts w:ascii="Times New Roman" w:hAnsi="Times New Roman" w:cs="Times New Roman"/>
              </w:rPr>
              <w:t xml:space="preserve"> особенности современного корпоративного </w:t>
            </w:r>
            <w:proofErr w:type="spellStart"/>
            <w:r w:rsidRPr="00471D40">
              <w:rPr>
                <w:rFonts w:ascii="Times New Roman" w:hAnsi="Times New Roman" w:cs="Times New Roman"/>
              </w:rPr>
              <w:t>медиадискурса</w:t>
            </w:r>
            <w:proofErr w:type="spellEnd"/>
            <w:r w:rsidRPr="00471D40">
              <w:rPr>
                <w:rFonts w:ascii="Times New Roman" w:hAnsi="Times New Roman" w:cs="Times New Roman"/>
              </w:rPr>
              <w:t xml:space="preserve"> Витебского государственного университета имени П.М. Машерова</w:t>
            </w:r>
          </w:p>
        </w:tc>
        <w:tc>
          <w:tcPr>
            <w:tcW w:w="1997" w:type="dxa"/>
            <w:hideMark/>
          </w:tcPr>
          <w:p w:rsidR="00CB6952" w:rsidRPr="00471D40" w:rsidRDefault="001D4CB8" w:rsidP="001D4CB8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b/>
                <w:szCs w:val="24"/>
              </w:rPr>
              <w:t>Алейникова</w:t>
            </w:r>
            <w:proofErr w:type="spellEnd"/>
            <w:r w:rsidRPr="00471D40">
              <w:rPr>
                <w:rFonts w:ascii="Times New Roman" w:hAnsi="Times New Roman" w:cs="Times New Roman"/>
                <w:b/>
                <w:szCs w:val="24"/>
              </w:rPr>
              <w:t xml:space="preserve"> О.С</w:t>
            </w:r>
          </w:p>
        </w:tc>
      </w:tr>
      <w:tr w:rsidR="00471D40" w:rsidRPr="00471D40" w:rsidTr="0093667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CB8" w:rsidRPr="00471D40" w:rsidRDefault="001D4CB8" w:rsidP="001D4CB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92" w:type="dxa"/>
            <w:hideMark/>
          </w:tcPr>
          <w:p w:rsidR="001D4CB8" w:rsidRPr="00471D40" w:rsidRDefault="001D4CB8" w:rsidP="001D4CB8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napToGrid w:val="0"/>
                <w:szCs w:val="24"/>
              </w:rPr>
              <w:t>Руденок</w:t>
            </w:r>
            <w:r w:rsidRPr="00471D40">
              <w:rPr>
                <w:rFonts w:ascii="Times New Roman" w:hAnsi="Times New Roman" w:cs="Times New Roman"/>
                <w:snapToGrid w:val="0"/>
                <w:szCs w:val="24"/>
              </w:rPr>
              <w:br/>
            </w:r>
            <w:r w:rsidRPr="00471D40">
              <w:rPr>
                <w:rFonts w:ascii="Times New Roman" w:hAnsi="Times New Roman"/>
                <w:szCs w:val="24"/>
              </w:rPr>
              <w:t>Ксения Андреевна</w:t>
            </w:r>
          </w:p>
        </w:tc>
        <w:tc>
          <w:tcPr>
            <w:tcW w:w="1481" w:type="dxa"/>
            <w:hideMark/>
          </w:tcPr>
          <w:p w:rsidR="00936672" w:rsidRPr="00471D40" w:rsidRDefault="00936672" w:rsidP="00936672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22РГФ1Д</w:t>
            </w:r>
          </w:p>
          <w:p w:rsidR="001D4CB8" w:rsidRPr="00471D40" w:rsidRDefault="001D4CB8" w:rsidP="00936672">
            <w:pPr>
              <w:ind w:left="-29" w:right="-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dxa"/>
            <w:hideMark/>
          </w:tcPr>
          <w:p w:rsidR="001D4CB8" w:rsidRPr="00471D40" w:rsidRDefault="001D4CB8" w:rsidP="00936672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  <w:hideMark/>
          </w:tcPr>
          <w:p w:rsidR="001D4CB8" w:rsidRPr="00471D40" w:rsidRDefault="00936672" w:rsidP="00422921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71D40">
              <w:rPr>
                <w:rFonts w:ascii="Times New Roman" w:hAnsi="Times New Roman" w:cs="Times New Roman"/>
              </w:rPr>
              <w:t>Современные англоязычные и русскоязычные интернет-мемы: кросс-культурный анализ</w:t>
            </w:r>
          </w:p>
        </w:tc>
        <w:tc>
          <w:tcPr>
            <w:tcW w:w="1997" w:type="dxa"/>
            <w:hideMark/>
          </w:tcPr>
          <w:p w:rsidR="001D4CB8" w:rsidRPr="00471D40" w:rsidRDefault="001D4CB8" w:rsidP="001D4CB8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b/>
                <w:szCs w:val="24"/>
              </w:rPr>
              <w:t>Алейникова</w:t>
            </w:r>
            <w:proofErr w:type="spellEnd"/>
            <w:r w:rsidRPr="00471D40">
              <w:rPr>
                <w:rFonts w:ascii="Times New Roman" w:hAnsi="Times New Roman" w:cs="Times New Roman"/>
                <w:b/>
                <w:szCs w:val="24"/>
              </w:rPr>
              <w:t xml:space="preserve"> О.С</w:t>
            </w:r>
          </w:p>
        </w:tc>
      </w:tr>
      <w:tr w:rsidR="00471D40" w:rsidRPr="00471D40" w:rsidTr="0093667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CB8" w:rsidRPr="00471D40" w:rsidRDefault="001D4CB8" w:rsidP="001D4CB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792" w:type="dxa"/>
            <w:hideMark/>
          </w:tcPr>
          <w:p w:rsidR="001D4CB8" w:rsidRPr="00471D40" w:rsidRDefault="001D4CB8" w:rsidP="001D4CB8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szCs w:val="24"/>
              </w:rPr>
              <w:t>Корнивская</w:t>
            </w:r>
            <w:proofErr w:type="spellEnd"/>
            <w:r w:rsidRPr="00471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1D40">
              <w:rPr>
                <w:rFonts w:ascii="Times New Roman" w:hAnsi="Times New Roman"/>
                <w:szCs w:val="24"/>
              </w:rPr>
              <w:t>Александра Евгеньевна</w:t>
            </w:r>
          </w:p>
        </w:tc>
        <w:tc>
          <w:tcPr>
            <w:tcW w:w="1481" w:type="dxa"/>
            <w:hideMark/>
          </w:tcPr>
          <w:p w:rsidR="00936672" w:rsidRPr="00471D40" w:rsidRDefault="00936672" w:rsidP="00936672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22РГФ1Д</w:t>
            </w:r>
          </w:p>
          <w:p w:rsidR="001D4CB8" w:rsidRPr="00471D40" w:rsidRDefault="001D4CB8" w:rsidP="001D4CB8">
            <w:pPr>
              <w:ind w:left="-29" w:right="-4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dxa"/>
            <w:hideMark/>
          </w:tcPr>
          <w:p w:rsidR="001D4CB8" w:rsidRPr="00471D40" w:rsidRDefault="001D4CB8" w:rsidP="00936672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  <w:hideMark/>
          </w:tcPr>
          <w:p w:rsidR="001D4CB8" w:rsidRPr="00471D40" w:rsidRDefault="00936672" w:rsidP="00422921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71D40">
              <w:rPr>
                <w:rFonts w:ascii="Times New Roman" w:hAnsi="Times New Roman" w:cs="Times New Roman"/>
              </w:rPr>
              <w:t xml:space="preserve">Особенности дискурса социальной рекламы в русской, белорусской и британской </w:t>
            </w:r>
            <w:proofErr w:type="spellStart"/>
            <w:r w:rsidRPr="00471D40">
              <w:rPr>
                <w:rFonts w:ascii="Times New Roman" w:hAnsi="Times New Roman" w:cs="Times New Roman"/>
              </w:rPr>
              <w:t>лингвокультурах</w:t>
            </w:r>
            <w:proofErr w:type="spellEnd"/>
          </w:p>
        </w:tc>
        <w:tc>
          <w:tcPr>
            <w:tcW w:w="1997" w:type="dxa"/>
            <w:hideMark/>
          </w:tcPr>
          <w:p w:rsidR="001D4CB8" w:rsidRPr="00471D40" w:rsidRDefault="001D4CB8" w:rsidP="001D4CB8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b/>
                <w:szCs w:val="24"/>
              </w:rPr>
              <w:t>Алейникова</w:t>
            </w:r>
            <w:proofErr w:type="spellEnd"/>
            <w:r w:rsidRPr="00471D40">
              <w:rPr>
                <w:rFonts w:ascii="Times New Roman" w:hAnsi="Times New Roman" w:cs="Times New Roman"/>
                <w:b/>
                <w:szCs w:val="24"/>
              </w:rPr>
              <w:t xml:space="preserve"> О.С</w:t>
            </w:r>
          </w:p>
        </w:tc>
      </w:tr>
      <w:tr w:rsidR="00471D40" w:rsidRPr="00471D40" w:rsidTr="0093667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CB8" w:rsidRPr="00471D40" w:rsidRDefault="001D4CB8" w:rsidP="001D4CB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792" w:type="dxa"/>
            <w:hideMark/>
          </w:tcPr>
          <w:p w:rsidR="001D4CB8" w:rsidRPr="00471D40" w:rsidRDefault="001D4CB8" w:rsidP="001D4CB8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szCs w:val="24"/>
              </w:rPr>
              <w:t>Елисеенко</w:t>
            </w:r>
            <w:proofErr w:type="spellEnd"/>
          </w:p>
          <w:p w:rsidR="001D4CB8" w:rsidRPr="00471D40" w:rsidRDefault="001D4CB8" w:rsidP="001D4CB8">
            <w:pPr>
              <w:ind w:left="-104" w:right="-111"/>
              <w:rPr>
                <w:rFonts w:ascii="Times New Roman" w:hAnsi="Times New Roman"/>
                <w:szCs w:val="24"/>
              </w:rPr>
            </w:pPr>
            <w:r w:rsidRPr="00471D40">
              <w:rPr>
                <w:rFonts w:ascii="Times New Roman" w:hAnsi="Times New Roman"/>
                <w:szCs w:val="24"/>
              </w:rPr>
              <w:t xml:space="preserve">Анна </w:t>
            </w:r>
          </w:p>
          <w:p w:rsidR="001D4CB8" w:rsidRPr="00471D40" w:rsidRDefault="001D4CB8" w:rsidP="001D4CB8">
            <w:pPr>
              <w:ind w:left="-104" w:right="-111"/>
              <w:jc w:val="both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/>
                <w:szCs w:val="24"/>
              </w:rPr>
              <w:t>Сергеевна</w:t>
            </w:r>
          </w:p>
          <w:p w:rsidR="001D4CB8" w:rsidRPr="00471D40" w:rsidRDefault="001D4CB8" w:rsidP="001D4CB8">
            <w:pPr>
              <w:ind w:left="-104" w:right="-11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1" w:type="dxa"/>
            <w:hideMark/>
          </w:tcPr>
          <w:p w:rsidR="00936672" w:rsidRPr="00471D40" w:rsidRDefault="00936672" w:rsidP="00936672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22РГФ1Д</w:t>
            </w:r>
          </w:p>
          <w:p w:rsidR="001D4CB8" w:rsidRPr="00471D40" w:rsidRDefault="001D4CB8" w:rsidP="001D4CB8">
            <w:pPr>
              <w:ind w:left="-29" w:right="-4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dxa"/>
            <w:hideMark/>
          </w:tcPr>
          <w:p w:rsidR="001D4CB8" w:rsidRPr="00471D40" w:rsidRDefault="001D4CB8" w:rsidP="00936672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</w:tcPr>
          <w:p w:rsidR="001D4CB8" w:rsidRPr="00471D40" w:rsidRDefault="00936672" w:rsidP="00422921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71D40">
              <w:rPr>
                <w:rFonts w:ascii="Times New Roman" w:hAnsi="Times New Roman" w:cs="Times New Roman"/>
              </w:rPr>
              <w:t xml:space="preserve">Коммуникативно-стилистические особенности профсоюзного </w:t>
            </w:r>
            <w:proofErr w:type="spellStart"/>
            <w:r w:rsidRPr="00471D40">
              <w:rPr>
                <w:rFonts w:ascii="Times New Roman" w:hAnsi="Times New Roman" w:cs="Times New Roman"/>
              </w:rPr>
              <w:t>медиадискурса</w:t>
            </w:r>
            <w:proofErr w:type="spellEnd"/>
            <w:r w:rsidRPr="00471D40">
              <w:rPr>
                <w:rFonts w:ascii="Times New Roman" w:hAnsi="Times New Roman" w:cs="Times New Roman"/>
              </w:rPr>
              <w:t xml:space="preserve"> Республики Беларусь</w:t>
            </w:r>
          </w:p>
        </w:tc>
        <w:tc>
          <w:tcPr>
            <w:tcW w:w="1997" w:type="dxa"/>
            <w:hideMark/>
          </w:tcPr>
          <w:p w:rsidR="001D4CB8" w:rsidRPr="00471D40" w:rsidRDefault="001D4CB8" w:rsidP="001D4CB8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b/>
                <w:szCs w:val="24"/>
              </w:rPr>
              <w:t>Алейникова</w:t>
            </w:r>
            <w:proofErr w:type="spellEnd"/>
            <w:r w:rsidRPr="00471D40">
              <w:rPr>
                <w:rFonts w:ascii="Times New Roman" w:hAnsi="Times New Roman" w:cs="Times New Roman"/>
                <w:b/>
                <w:szCs w:val="24"/>
              </w:rPr>
              <w:t xml:space="preserve"> О.С</w:t>
            </w:r>
          </w:p>
        </w:tc>
      </w:tr>
      <w:tr w:rsidR="00297BA1" w:rsidRPr="00471D40" w:rsidTr="0040772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A1" w:rsidRPr="00471D40" w:rsidRDefault="00297BA1" w:rsidP="00297B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792" w:type="dxa"/>
          </w:tcPr>
          <w:p w:rsidR="00297BA1" w:rsidRPr="00471D40" w:rsidRDefault="00297BA1" w:rsidP="00297BA1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 xml:space="preserve">Горина </w:t>
            </w:r>
          </w:p>
          <w:p w:rsidR="00297BA1" w:rsidRPr="00471D40" w:rsidRDefault="00297BA1" w:rsidP="00297BA1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1D40">
              <w:rPr>
                <w:rFonts w:ascii="Times New Roman" w:hAnsi="Times New Roman" w:cs="Times New Roman"/>
                <w:szCs w:val="24"/>
              </w:rPr>
              <w:t>Даниэла</w:t>
            </w:r>
            <w:proofErr w:type="spellEnd"/>
            <w:r w:rsidRPr="00471D40">
              <w:rPr>
                <w:rFonts w:ascii="Times New Roman" w:hAnsi="Times New Roman" w:cs="Times New Roman"/>
                <w:szCs w:val="24"/>
              </w:rPr>
              <w:t xml:space="preserve"> Александровна</w:t>
            </w:r>
          </w:p>
        </w:tc>
        <w:tc>
          <w:tcPr>
            <w:tcW w:w="1481" w:type="dxa"/>
          </w:tcPr>
          <w:p w:rsidR="00297BA1" w:rsidRPr="00471D40" w:rsidRDefault="00297BA1" w:rsidP="00297BA1">
            <w:pPr>
              <w:ind w:right="-43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22РГФ2д</w:t>
            </w:r>
          </w:p>
        </w:tc>
        <w:tc>
          <w:tcPr>
            <w:tcW w:w="656" w:type="dxa"/>
          </w:tcPr>
          <w:p w:rsidR="00297BA1" w:rsidRPr="00471D40" w:rsidRDefault="00297BA1" w:rsidP="00297BA1">
            <w:pPr>
              <w:ind w:left="-52" w:right="-89" w:firstLine="23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297BA1" w:rsidP="00297BA1">
            <w:pPr>
              <w:rPr>
                <w:rFonts w:ascii="Times New Roman" w:hAnsi="Times New Roman"/>
                <w:szCs w:val="28"/>
              </w:rPr>
            </w:pPr>
            <w:r w:rsidRPr="00297BA1">
              <w:rPr>
                <w:rFonts w:ascii="Times New Roman" w:hAnsi="Times New Roman"/>
                <w:szCs w:val="28"/>
              </w:rPr>
              <w:t>Национально-культурные особенности речевого этикета в английском языке</w:t>
            </w:r>
          </w:p>
          <w:p w:rsidR="00297BA1" w:rsidRPr="00297BA1" w:rsidRDefault="00297BA1" w:rsidP="00297BA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7" w:type="dxa"/>
          </w:tcPr>
          <w:p w:rsidR="00297BA1" w:rsidRPr="00471D40" w:rsidRDefault="00297BA1" w:rsidP="00297BA1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Турковская</w:t>
            </w:r>
            <w:proofErr w:type="spellEnd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297BA1" w:rsidRPr="00471D40" w:rsidTr="0000623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A1" w:rsidRPr="00471D40" w:rsidRDefault="00297BA1" w:rsidP="00297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792" w:type="dxa"/>
          </w:tcPr>
          <w:p w:rsidR="00297BA1" w:rsidRPr="00471D40" w:rsidRDefault="00297BA1" w:rsidP="00297BA1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Лященко Мария Алексеевна</w:t>
            </w:r>
          </w:p>
        </w:tc>
        <w:tc>
          <w:tcPr>
            <w:tcW w:w="1481" w:type="dxa"/>
          </w:tcPr>
          <w:p w:rsidR="00297BA1" w:rsidRPr="00471D40" w:rsidRDefault="00297BA1" w:rsidP="00297BA1">
            <w:pPr>
              <w:ind w:right="-43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22РГФ2Д_2</w:t>
            </w:r>
          </w:p>
        </w:tc>
        <w:tc>
          <w:tcPr>
            <w:tcW w:w="656" w:type="dxa"/>
          </w:tcPr>
          <w:p w:rsidR="00297BA1" w:rsidRPr="00471D40" w:rsidRDefault="00297BA1" w:rsidP="00297BA1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297BA1" w:rsidP="00297BA1">
            <w:pPr>
              <w:rPr>
                <w:rFonts w:ascii="Times New Roman" w:hAnsi="Times New Roman"/>
                <w:szCs w:val="28"/>
              </w:rPr>
            </w:pPr>
            <w:r w:rsidRPr="00297BA1">
              <w:rPr>
                <w:rFonts w:ascii="Times New Roman" w:hAnsi="Times New Roman"/>
                <w:szCs w:val="28"/>
              </w:rPr>
              <w:t>Пути достижения адекватности перевода компьютерных игр с позиции переводческих стратегий (на материале игры «</w:t>
            </w:r>
            <w:r w:rsidRPr="00297BA1">
              <w:rPr>
                <w:rFonts w:ascii="Times New Roman" w:hAnsi="Times New Roman"/>
                <w:szCs w:val="28"/>
                <w:lang w:val="en-US"/>
              </w:rPr>
              <w:t>Cyberpunk</w:t>
            </w:r>
            <w:r w:rsidRPr="00297BA1">
              <w:rPr>
                <w:rFonts w:ascii="Times New Roman" w:hAnsi="Times New Roman"/>
                <w:szCs w:val="28"/>
              </w:rPr>
              <w:t xml:space="preserve"> 2077»)</w:t>
            </w:r>
          </w:p>
        </w:tc>
        <w:tc>
          <w:tcPr>
            <w:tcW w:w="1997" w:type="dxa"/>
          </w:tcPr>
          <w:p w:rsidR="00297BA1" w:rsidRPr="00471D40" w:rsidRDefault="00297BA1" w:rsidP="00297BA1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Турковская</w:t>
            </w:r>
            <w:proofErr w:type="spellEnd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297BA1" w:rsidRPr="00471D40" w:rsidTr="0093667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A1" w:rsidRPr="00471D40" w:rsidRDefault="00297BA1" w:rsidP="00297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792" w:type="dxa"/>
            <w:hideMark/>
          </w:tcPr>
          <w:p w:rsidR="00297BA1" w:rsidRPr="00471D40" w:rsidRDefault="00297BA1" w:rsidP="00297BA1">
            <w:pPr>
              <w:ind w:left="-104" w:right="-111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471D40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471D40">
              <w:rPr>
                <w:rFonts w:ascii="Times New Roman" w:hAnsi="Times New Roman"/>
                <w:szCs w:val="24"/>
              </w:rPr>
              <w:t>Тарушко</w:t>
            </w:r>
            <w:proofErr w:type="spellEnd"/>
            <w:r w:rsidRPr="00471D40">
              <w:rPr>
                <w:rFonts w:ascii="Times New Roman" w:hAnsi="Times New Roman"/>
                <w:szCs w:val="24"/>
              </w:rPr>
              <w:t xml:space="preserve"> Александра Анатольевна</w:t>
            </w:r>
          </w:p>
        </w:tc>
        <w:tc>
          <w:tcPr>
            <w:tcW w:w="1481" w:type="dxa"/>
            <w:hideMark/>
          </w:tcPr>
          <w:p w:rsidR="00297BA1" w:rsidRPr="00471D40" w:rsidRDefault="00297BA1" w:rsidP="00297BA1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22РГФ1Д</w:t>
            </w:r>
          </w:p>
        </w:tc>
        <w:tc>
          <w:tcPr>
            <w:tcW w:w="656" w:type="dxa"/>
            <w:hideMark/>
          </w:tcPr>
          <w:p w:rsidR="00297BA1" w:rsidRPr="00471D40" w:rsidRDefault="00297BA1" w:rsidP="00297BA1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  <w:hideMark/>
          </w:tcPr>
          <w:p w:rsidR="00297BA1" w:rsidRPr="00297BA1" w:rsidRDefault="00297BA1" w:rsidP="00297BA1">
            <w:pPr>
              <w:ind w:hanging="62"/>
              <w:jc w:val="both"/>
              <w:rPr>
                <w:rFonts w:ascii="Times New Roman" w:hAnsi="Times New Roman" w:cs="Times New Roman"/>
                <w:szCs w:val="20"/>
              </w:rPr>
            </w:pPr>
            <w:r w:rsidRPr="00297BA1">
              <w:rPr>
                <w:rFonts w:ascii="Times New Roman" w:hAnsi="Times New Roman"/>
                <w:szCs w:val="28"/>
              </w:rPr>
              <w:t>Особенности употребления англицизмов в языке современных белорусских СМИ.</w:t>
            </w:r>
          </w:p>
        </w:tc>
        <w:tc>
          <w:tcPr>
            <w:tcW w:w="1997" w:type="dxa"/>
            <w:hideMark/>
          </w:tcPr>
          <w:p w:rsidR="00297BA1" w:rsidRPr="00471D40" w:rsidRDefault="00297BA1" w:rsidP="00297BA1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Турковская</w:t>
            </w:r>
            <w:proofErr w:type="spellEnd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297BA1" w:rsidRPr="00471D40" w:rsidTr="0093667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A1" w:rsidRPr="00471D40" w:rsidRDefault="00297BA1" w:rsidP="00297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1D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792" w:type="dxa"/>
          </w:tcPr>
          <w:p w:rsidR="00297BA1" w:rsidRPr="00471D40" w:rsidRDefault="00297BA1" w:rsidP="00297BA1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/>
                <w:szCs w:val="24"/>
              </w:rPr>
              <w:t>Галинская Анастасия Витальевна</w:t>
            </w:r>
          </w:p>
        </w:tc>
        <w:tc>
          <w:tcPr>
            <w:tcW w:w="1481" w:type="dxa"/>
          </w:tcPr>
          <w:p w:rsidR="00297BA1" w:rsidRPr="00471D40" w:rsidRDefault="00297BA1" w:rsidP="00297BA1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22РГФ1Д</w:t>
            </w:r>
          </w:p>
        </w:tc>
        <w:tc>
          <w:tcPr>
            <w:tcW w:w="656" w:type="dxa"/>
          </w:tcPr>
          <w:p w:rsidR="00297BA1" w:rsidRPr="00471D40" w:rsidRDefault="00297BA1" w:rsidP="00297BA1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</w:tcPr>
          <w:p w:rsidR="00297BA1" w:rsidRPr="00297BA1" w:rsidRDefault="00297BA1" w:rsidP="00297BA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97BA1">
              <w:rPr>
                <w:rFonts w:ascii="Times New Roman" w:hAnsi="Times New Roman"/>
                <w:szCs w:val="28"/>
              </w:rPr>
              <w:t>Национально-детерминированная лексика в английских пословицах и поговорках.</w:t>
            </w:r>
          </w:p>
        </w:tc>
        <w:tc>
          <w:tcPr>
            <w:tcW w:w="1997" w:type="dxa"/>
          </w:tcPr>
          <w:p w:rsidR="00297BA1" w:rsidRPr="00471D40" w:rsidRDefault="00297BA1" w:rsidP="00297BA1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Турковская</w:t>
            </w:r>
            <w:proofErr w:type="spellEnd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297BA1" w:rsidRPr="00471D40" w:rsidTr="0093667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A1" w:rsidRPr="00471D40" w:rsidRDefault="00297BA1" w:rsidP="00297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</w:t>
            </w:r>
          </w:p>
        </w:tc>
        <w:tc>
          <w:tcPr>
            <w:tcW w:w="1792" w:type="dxa"/>
          </w:tcPr>
          <w:p w:rsidR="00297BA1" w:rsidRPr="00471D40" w:rsidRDefault="00297BA1" w:rsidP="00297BA1">
            <w:pPr>
              <w:ind w:left="-104" w:right="-111"/>
              <w:rPr>
                <w:rFonts w:ascii="Times New Roman" w:hAnsi="Times New Roman"/>
                <w:szCs w:val="24"/>
              </w:rPr>
            </w:pPr>
            <w:r w:rsidRPr="00550FF5">
              <w:rPr>
                <w:rFonts w:ascii="Times New Roman" w:hAnsi="Times New Roman" w:cs="Times New Roman"/>
                <w:sz w:val="24"/>
                <w:szCs w:val="24"/>
              </w:rPr>
              <w:t>Еремина Екатерина Алексеевна</w:t>
            </w:r>
          </w:p>
        </w:tc>
        <w:tc>
          <w:tcPr>
            <w:tcW w:w="1481" w:type="dxa"/>
          </w:tcPr>
          <w:p w:rsidR="00297BA1" w:rsidRPr="00471D40" w:rsidRDefault="00297BA1" w:rsidP="00297BA1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22РГФ2Д_2</w:t>
            </w:r>
          </w:p>
        </w:tc>
        <w:tc>
          <w:tcPr>
            <w:tcW w:w="656" w:type="dxa"/>
          </w:tcPr>
          <w:p w:rsidR="00297BA1" w:rsidRPr="00471D40" w:rsidRDefault="00297BA1" w:rsidP="00297BA1">
            <w:pPr>
              <w:ind w:left="-136" w:right="-122" w:firstLine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D40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726" w:type="dxa"/>
          </w:tcPr>
          <w:p w:rsidR="00297BA1" w:rsidRPr="00297BA1" w:rsidRDefault="00297BA1" w:rsidP="00297BA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297BA1">
              <w:rPr>
                <w:sz w:val="22"/>
                <w:szCs w:val="28"/>
              </w:rPr>
              <w:t>Диалектизмы и жаргонизмы как средства речевой характеристики персонажей английского литературного текста (на материале произведений Дж. Фаулза).</w:t>
            </w:r>
          </w:p>
        </w:tc>
        <w:tc>
          <w:tcPr>
            <w:tcW w:w="1997" w:type="dxa"/>
          </w:tcPr>
          <w:p w:rsidR="00297BA1" w:rsidRPr="00471D40" w:rsidRDefault="00297BA1" w:rsidP="00297BA1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Турковская</w:t>
            </w:r>
            <w:proofErr w:type="spellEnd"/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</w:tbl>
    <w:p w:rsidR="00AC3794" w:rsidRDefault="00AC3794" w:rsidP="008E02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2E1" w:rsidRDefault="008E02E1" w:rsidP="008E02E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Состав комиссии № 2:</w:t>
      </w:r>
    </w:p>
    <w:p w:rsidR="006B35EC" w:rsidRDefault="006B35EC" w:rsidP="00B17016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Алимпиева Е.В., канд.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наук, доцент кафедры мировых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языков </w:t>
      </w:r>
      <w:r w:rsidR="00B17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председатель)</w:t>
      </w:r>
    </w:p>
    <w:p w:rsidR="008E02E1" w:rsidRDefault="006B35EC" w:rsidP="00045F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E0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Дружина Н.Л</w:t>
      </w:r>
      <w:r w:rsidR="008E0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доцент, канд.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 w:rsidR="008E02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2E1">
        <w:rPr>
          <w:rFonts w:ascii="Times New Roman" w:hAnsi="Times New Roman" w:cs="Times New Roman"/>
          <w:color w:val="000000" w:themeColor="text1"/>
          <w:sz w:val="28"/>
          <w:szCs w:val="28"/>
        </w:rPr>
        <w:t>наук, доцент кафедры мировых языков</w:t>
      </w:r>
    </w:p>
    <w:p w:rsidR="008E02E1" w:rsidRDefault="008E02E1" w:rsidP="008E02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8E02E1" w:rsidRPr="00BA2A40" w:rsidRDefault="008E02E1" w:rsidP="008E02E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защиты курсовых работ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75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22 мая </w:t>
      </w:r>
      <w:r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175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8E02E1" w:rsidRPr="00BA2A40" w:rsidRDefault="008E02E1" w:rsidP="008E02E1">
      <w:pPr>
        <w:spacing w:after="0" w:line="240" w:lineRule="auto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1</w:t>
      </w:r>
      <w:r w:rsidR="00175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4.40</w:t>
      </w:r>
      <w:r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ауд. </w:t>
      </w:r>
      <w:r w:rsidR="00AF2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629</w:t>
      </w:r>
    </w:p>
    <w:p w:rsidR="008E02E1" w:rsidRPr="00BA2A40" w:rsidRDefault="008E02E1" w:rsidP="008E02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53" w:type="dxa"/>
        <w:tblInd w:w="528" w:type="dxa"/>
        <w:tblLook w:val="04A0" w:firstRow="1" w:lastRow="0" w:firstColumn="1" w:lastColumn="0" w:noHBand="0" w:noVBand="1"/>
      </w:tblPr>
      <w:tblGrid>
        <w:gridCol w:w="497"/>
        <w:gridCol w:w="1917"/>
        <w:gridCol w:w="1383"/>
        <w:gridCol w:w="759"/>
        <w:gridCol w:w="3790"/>
        <w:gridCol w:w="2007"/>
      </w:tblGrid>
      <w:tr w:rsidR="008E02E1" w:rsidTr="00840904">
        <w:trPr>
          <w:cantSplit/>
          <w:tblHeader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студента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ind w:left="-133" w:right="-1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гр.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Pr="00762922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9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Спец-</w:t>
            </w:r>
            <w:proofErr w:type="spellStart"/>
            <w:r w:rsidRPr="007629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курсовой работы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руководитель</w:t>
            </w:r>
          </w:p>
        </w:tc>
      </w:tr>
      <w:tr w:rsidR="00C6629F" w:rsidTr="00323F85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9F" w:rsidRDefault="00C6629F" w:rsidP="00C662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6629F" w:rsidRPr="007E23D2" w:rsidRDefault="00C6629F" w:rsidP="007C0A24">
            <w:pPr>
              <w:pStyle w:val="a3"/>
              <w:ind w:left="-104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13">
              <w:rPr>
                <w:rFonts w:ascii="Times New Roman" w:hAnsi="Times New Roman"/>
                <w:sz w:val="24"/>
                <w:szCs w:val="24"/>
              </w:rPr>
              <w:t>Александра Валерьевна</w:t>
            </w:r>
          </w:p>
        </w:tc>
        <w:tc>
          <w:tcPr>
            <w:tcW w:w="1383" w:type="dxa"/>
          </w:tcPr>
          <w:p w:rsidR="00C6629F" w:rsidRPr="007E23D2" w:rsidRDefault="00C6629F" w:rsidP="00C6629F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22РГФ1Д_2</w:t>
            </w:r>
          </w:p>
          <w:p w:rsidR="00C6629F" w:rsidRPr="007E23D2" w:rsidRDefault="00C6629F" w:rsidP="00C6629F">
            <w:pPr>
              <w:ind w:left="-29"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9F" w:rsidRDefault="00C6629F" w:rsidP="00C6629F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РГФ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9F" w:rsidRDefault="007B24E5" w:rsidP="00C6629F">
            <w:pPr>
              <w:ind w:hanging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3623408"/>
            <w:bookmarkStart w:id="1" w:name="_Hlk193622135"/>
            <w:r w:rsidRPr="00672AEC">
              <w:rPr>
                <w:rFonts w:ascii="Times New Roman" w:hAnsi="Times New Roman" w:cs="Times New Roman"/>
                <w:sz w:val="24"/>
                <w:szCs w:val="24"/>
              </w:rPr>
              <w:t>Инфографика как интегративный метод визуальной репрезентации учебного материала</w:t>
            </w:r>
            <w:bookmarkEnd w:id="0"/>
            <w:r w:rsidRPr="00672AEC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переводу в вузе</w:t>
            </w:r>
            <w:bookmarkEnd w:id="1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9F" w:rsidRDefault="00E9775A" w:rsidP="00C6629F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Алимпиева Е.В.</w:t>
            </w:r>
          </w:p>
        </w:tc>
      </w:tr>
      <w:tr w:rsidR="00E9775A" w:rsidTr="002A345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5A" w:rsidRDefault="00E9775A" w:rsidP="00E97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E9775A" w:rsidRPr="007E23D2" w:rsidRDefault="00E9775A" w:rsidP="007C0A24">
            <w:pPr>
              <w:ind w:left="-104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Лесков </w:t>
            </w:r>
            <w:r w:rsidRPr="00146000">
              <w:rPr>
                <w:rFonts w:ascii="Times New Roman" w:hAnsi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1383" w:type="dxa"/>
          </w:tcPr>
          <w:p w:rsidR="00E9775A" w:rsidRPr="007E23D2" w:rsidRDefault="00E9775A" w:rsidP="00E9775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22РГФ2Д-1</w:t>
            </w:r>
          </w:p>
          <w:p w:rsidR="00E9775A" w:rsidRPr="007E23D2" w:rsidRDefault="00E9775A" w:rsidP="00E9775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5A" w:rsidRDefault="00E9775A" w:rsidP="00E9775A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РГФ</w:t>
            </w:r>
          </w:p>
        </w:tc>
        <w:tc>
          <w:tcPr>
            <w:tcW w:w="3790" w:type="dxa"/>
          </w:tcPr>
          <w:p w:rsidR="00E9775A" w:rsidRPr="00AD7871" w:rsidRDefault="00E9775A" w:rsidP="00422921">
            <w:pPr>
              <w:ind w:right="-98" w:hanging="6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D7871">
              <w:rPr>
                <w:rFonts w:ascii="Times New Roman" w:hAnsi="Times New Roman" w:cs="Times New Roman"/>
                <w:sz w:val="24"/>
                <w:szCs w:val="20"/>
              </w:rPr>
              <w:t>Лингвистические средства создания экспрессивности и интенсивности в англоязычном художественном тексте</w:t>
            </w:r>
          </w:p>
        </w:tc>
        <w:tc>
          <w:tcPr>
            <w:tcW w:w="2007" w:type="dxa"/>
          </w:tcPr>
          <w:p w:rsidR="00E9775A" w:rsidRPr="007E23D2" w:rsidRDefault="00E9775A" w:rsidP="00E9775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Алимпиева Е.В.</w:t>
            </w:r>
          </w:p>
        </w:tc>
      </w:tr>
      <w:tr w:rsidR="00E9775A" w:rsidTr="00C6629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5A" w:rsidRDefault="00E9775A" w:rsidP="00E97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7" w:type="dxa"/>
            <w:hideMark/>
          </w:tcPr>
          <w:p w:rsidR="00E9775A" w:rsidRPr="007E23D2" w:rsidRDefault="00E9775A" w:rsidP="007C0A24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Витальевна</w:t>
            </w:r>
          </w:p>
        </w:tc>
        <w:tc>
          <w:tcPr>
            <w:tcW w:w="1383" w:type="dxa"/>
          </w:tcPr>
          <w:p w:rsidR="00E9775A" w:rsidRPr="007E23D2" w:rsidRDefault="00E9775A" w:rsidP="00E9775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22РГФ2д_1</w:t>
            </w:r>
          </w:p>
        </w:tc>
        <w:tc>
          <w:tcPr>
            <w:tcW w:w="759" w:type="dxa"/>
            <w:hideMark/>
          </w:tcPr>
          <w:p w:rsidR="00E9775A" w:rsidRPr="007E23D2" w:rsidRDefault="00E9775A" w:rsidP="00E9775A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E9775A" w:rsidRPr="00AD7871" w:rsidRDefault="00E9775A" w:rsidP="00422921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D7871">
              <w:rPr>
                <w:rFonts w:ascii="Times New Roman" w:hAnsi="Times New Roman" w:cs="Times New Roman"/>
                <w:sz w:val="24"/>
                <w:szCs w:val="20"/>
              </w:rPr>
              <w:t xml:space="preserve">Специфика языка региональных телевизионных новостей: </w:t>
            </w:r>
            <w:proofErr w:type="spellStart"/>
            <w:r w:rsidRPr="00AD7871">
              <w:rPr>
                <w:rFonts w:ascii="Times New Roman" w:hAnsi="Times New Roman" w:cs="Times New Roman"/>
                <w:sz w:val="24"/>
                <w:szCs w:val="20"/>
              </w:rPr>
              <w:t>лингвопрагматический</w:t>
            </w:r>
            <w:proofErr w:type="spellEnd"/>
            <w:r w:rsidRPr="00AD7871">
              <w:rPr>
                <w:rFonts w:ascii="Times New Roman" w:hAnsi="Times New Roman" w:cs="Times New Roman"/>
                <w:sz w:val="24"/>
                <w:szCs w:val="20"/>
              </w:rPr>
              <w:t xml:space="preserve"> анализ (на примере программ телеканалов «Витебск», «Беларусь 4») </w:t>
            </w:r>
          </w:p>
        </w:tc>
        <w:tc>
          <w:tcPr>
            <w:tcW w:w="2007" w:type="dxa"/>
            <w:hideMark/>
          </w:tcPr>
          <w:p w:rsidR="00E9775A" w:rsidRPr="007E23D2" w:rsidRDefault="00E9775A" w:rsidP="00E9775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Алимпиева Е.В.</w:t>
            </w:r>
          </w:p>
        </w:tc>
      </w:tr>
      <w:tr w:rsidR="00E9775A" w:rsidTr="00E9775A">
        <w:trPr>
          <w:trHeight w:val="33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5A" w:rsidRDefault="00E9775A" w:rsidP="00E97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7" w:type="dxa"/>
            <w:hideMark/>
          </w:tcPr>
          <w:p w:rsidR="00E9775A" w:rsidRPr="00E9775A" w:rsidRDefault="00E9775A" w:rsidP="007C0A24">
            <w:pPr>
              <w:ind w:left="-104" w:right="-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Сокуренко Богдана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83" w:type="dxa"/>
          </w:tcPr>
          <w:p w:rsidR="00E9775A" w:rsidRPr="007E23D2" w:rsidRDefault="00E9775A" w:rsidP="00E9775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22РГФ1Д_2</w:t>
            </w:r>
          </w:p>
          <w:p w:rsidR="00E9775A" w:rsidRPr="007E23D2" w:rsidRDefault="00E9775A" w:rsidP="00E9775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hideMark/>
          </w:tcPr>
          <w:p w:rsidR="00E9775A" w:rsidRPr="007E23D2" w:rsidRDefault="00E9775A" w:rsidP="00E9775A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E9775A" w:rsidRPr="00AD7871" w:rsidRDefault="00E9775A" w:rsidP="00422921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D7871">
              <w:rPr>
                <w:rFonts w:ascii="Times New Roman" w:hAnsi="Times New Roman" w:cs="Times New Roman"/>
                <w:sz w:val="24"/>
                <w:szCs w:val="20"/>
              </w:rPr>
              <w:t>Особенности перевода биоэквивалентной лексики в научных текстах медицинской тематики (на материале английского и русского языков)</w:t>
            </w:r>
          </w:p>
        </w:tc>
        <w:tc>
          <w:tcPr>
            <w:tcW w:w="2007" w:type="dxa"/>
            <w:hideMark/>
          </w:tcPr>
          <w:p w:rsidR="00E9775A" w:rsidRPr="007E23D2" w:rsidRDefault="00E9775A" w:rsidP="00E9775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Алимпиева Е.В.</w:t>
            </w:r>
          </w:p>
        </w:tc>
      </w:tr>
      <w:tr w:rsidR="00E9775A" w:rsidTr="0084090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5A" w:rsidRDefault="00E9775A" w:rsidP="00E97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17" w:type="dxa"/>
            <w:hideMark/>
          </w:tcPr>
          <w:p w:rsidR="00E9775A" w:rsidRPr="007E23D2" w:rsidRDefault="00E9775A" w:rsidP="007C0A24">
            <w:pPr>
              <w:ind w:left="-104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50FF5">
              <w:rPr>
                <w:rFonts w:ascii="Times New Roman" w:hAnsi="Times New Roman"/>
                <w:sz w:val="24"/>
                <w:szCs w:val="24"/>
              </w:rPr>
              <w:t>Агарок</w:t>
            </w:r>
            <w:proofErr w:type="spellEnd"/>
            <w:r w:rsidRPr="00550FF5">
              <w:rPr>
                <w:rFonts w:ascii="Times New Roman" w:hAnsi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1383" w:type="dxa"/>
            <w:hideMark/>
          </w:tcPr>
          <w:p w:rsidR="00E9775A" w:rsidRPr="007E23D2" w:rsidRDefault="00E9775A" w:rsidP="00E9775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22РГФ2д_1</w:t>
            </w:r>
          </w:p>
        </w:tc>
        <w:tc>
          <w:tcPr>
            <w:tcW w:w="759" w:type="dxa"/>
            <w:hideMark/>
          </w:tcPr>
          <w:p w:rsidR="00E9775A" w:rsidRPr="007E23D2" w:rsidRDefault="00E9775A" w:rsidP="00E9775A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E9775A" w:rsidRDefault="00E9775A" w:rsidP="00422921">
            <w:pPr>
              <w:tabs>
                <w:tab w:val="left" w:pos="10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71">
              <w:rPr>
                <w:rFonts w:ascii="Times New Roman" w:hAnsi="Times New Roman" w:cs="Times New Roman"/>
                <w:sz w:val="24"/>
                <w:szCs w:val="20"/>
              </w:rPr>
              <w:t>Способы актуализации юмористического эффекта при переводе художественных текстов (на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D7871">
              <w:rPr>
                <w:rFonts w:ascii="Times New Roman" w:hAnsi="Times New Roman" w:cs="Times New Roman"/>
                <w:sz w:val="24"/>
                <w:szCs w:val="20"/>
              </w:rPr>
              <w:t>материале английского и русского языков)</w:t>
            </w:r>
          </w:p>
          <w:p w:rsidR="00E9775A" w:rsidRPr="00E9775A" w:rsidRDefault="00E9775A" w:rsidP="00422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hideMark/>
          </w:tcPr>
          <w:p w:rsidR="00E9775A" w:rsidRPr="007E23D2" w:rsidRDefault="00E9775A" w:rsidP="00E9775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b/>
                <w:sz w:val="24"/>
                <w:szCs w:val="24"/>
              </w:rPr>
              <w:t>Алимпиева Е.В.</w:t>
            </w:r>
          </w:p>
        </w:tc>
      </w:tr>
      <w:tr w:rsidR="00E9775A" w:rsidTr="0084090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5A" w:rsidRDefault="00E9775A" w:rsidP="00E97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7" w:type="dxa"/>
            <w:hideMark/>
          </w:tcPr>
          <w:p w:rsidR="00E9775A" w:rsidRPr="007E23D2" w:rsidRDefault="00023268" w:rsidP="007C0A24">
            <w:pPr>
              <w:ind w:left="-104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944">
              <w:rPr>
                <w:rFonts w:ascii="Times New Roman" w:hAnsi="Times New Roman" w:cs="Times New Roman"/>
                <w:sz w:val="24"/>
                <w:szCs w:val="24"/>
              </w:rPr>
              <w:t>Лабовка</w:t>
            </w:r>
            <w:proofErr w:type="spellEnd"/>
            <w:r w:rsidRPr="0041594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Pr="00146000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383" w:type="dxa"/>
            <w:hideMark/>
          </w:tcPr>
          <w:p w:rsidR="00E9775A" w:rsidRPr="007E23D2" w:rsidRDefault="003649EA" w:rsidP="00E9775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</w:t>
            </w:r>
          </w:p>
        </w:tc>
        <w:tc>
          <w:tcPr>
            <w:tcW w:w="759" w:type="dxa"/>
            <w:hideMark/>
          </w:tcPr>
          <w:p w:rsidR="00E9775A" w:rsidRPr="007E23D2" w:rsidRDefault="00E9775A" w:rsidP="00E9775A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E9775A" w:rsidRPr="007C0A24" w:rsidRDefault="004B5EBD" w:rsidP="007C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24">
              <w:rPr>
                <w:rFonts w:ascii="Times New Roman" w:hAnsi="Times New Roman" w:cs="Times New Roman"/>
                <w:sz w:val="24"/>
                <w:szCs w:val="24"/>
              </w:rPr>
              <w:t>Концепт «семья» в английском языке</w:t>
            </w:r>
          </w:p>
        </w:tc>
        <w:tc>
          <w:tcPr>
            <w:tcW w:w="2007" w:type="dxa"/>
            <w:hideMark/>
          </w:tcPr>
          <w:p w:rsidR="00E9775A" w:rsidRPr="007E23D2" w:rsidRDefault="00166E19" w:rsidP="00E9775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Дружина Н.Л.</w:t>
            </w:r>
          </w:p>
        </w:tc>
      </w:tr>
      <w:tr w:rsidR="00023268" w:rsidTr="0084090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8" w:rsidRDefault="00023268" w:rsidP="0002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17" w:type="dxa"/>
            <w:hideMark/>
          </w:tcPr>
          <w:p w:rsidR="00023268" w:rsidRPr="007E23D2" w:rsidRDefault="00023268" w:rsidP="007C0A24">
            <w:pPr>
              <w:ind w:left="-104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r w:rsidRPr="00146000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383" w:type="dxa"/>
            <w:hideMark/>
          </w:tcPr>
          <w:p w:rsidR="00023268" w:rsidRPr="007E23D2" w:rsidRDefault="003649EA" w:rsidP="00023268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</w:t>
            </w:r>
          </w:p>
        </w:tc>
        <w:tc>
          <w:tcPr>
            <w:tcW w:w="759" w:type="dxa"/>
            <w:hideMark/>
          </w:tcPr>
          <w:p w:rsidR="00023268" w:rsidRPr="007E23D2" w:rsidRDefault="00023268" w:rsidP="00023268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023268" w:rsidRPr="007C0A24" w:rsidRDefault="007C0A24" w:rsidP="007C0A24">
            <w:pPr>
              <w:pStyle w:val="a8"/>
              <w:spacing w:before="0" w:beforeAutospacing="0" w:after="0" w:afterAutospacing="0"/>
            </w:pPr>
            <w:r w:rsidRPr="007C0A24">
              <w:t xml:space="preserve">Концепт «дом» в английской </w:t>
            </w:r>
            <w:proofErr w:type="spellStart"/>
            <w:r w:rsidRPr="007C0A24">
              <w:t>лингвокультуре</w:t>
            </w:r>
            <w:proofErr w:type="spellEnd"/>
          </w:p>
        </w:tc>
        <w:tc>
          <w:tcPr>
            <w:tcW w:w="2007" w:type="dxa"/>
            <w:hideMark/>
          </w:tcPr>
          <w:p w:rsidR="00023268" w:rsidRPr="007E23D2" w:rsidRDefault="00166E19" w:rsidP="00023268">
            <w:pPr>
              <w:ind w:left="-107" w:right="-104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Дружина Н.Л.</w:t>
            </w:r>
          </w:p>
        </w:tc>
      </w:tr>
      <w:tr w:rsidR="00023268" w:rsidTr="0084090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8" w:rsidRDefault="00023268" w:rsidP="0002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17" w:type="dxa"/>
            <w:hideMark/>
          </w:tcPr>
          <w:p w:rsidR="00023268" w:rsidRPr="00061997" w:rsidRDefault="00023268" w:rsidP="007C0A24">
            <w:pPr>
              <w:ind w:left="-104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97">
              <w:rPr>
                <w:rFonts w:ascii="Times New Roman" w:hAnsi="Times New Roman" w:cs="Times New Roman"/>
                <w:sz w:val="24"/>
                <w:szCs w:val="24"/>
              </w:rPr>
              <w:t>Татари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  <w:r w:rsidRPr="00061997">
              <w:rPr>
                <w:rFonts w:ascii="Times New Roman" w:hAnsi="Times New Roman" w:cs="Times New Roman"/>
                <w:sz w:val="24"/>
                <w:szCs w:val="24"/>
              </w:rPr>
              <w:t>ва Анна Антоновна</w:t>
            </w:r>
          </w:p>
        </w:tc>
        <w:tc>
          <w:tcPr>
            <w:tcW w:w="1383" w:type="dxa"/>
            <w:hideMark/>
          </w:tcPr>
          <w:p w:rsidR="00023268" w:rsidRPr="007E23D2" w:rsidRDefault="003649EA" w:rsidP="00023268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</w:t>
            </w:r>
          </w:p>
        </w:tc>
        <w:tc>
          <w:tcPr>
            <w:tcW w:w="759" w:type="dxa"/>
            <w:hideMark/>
          </w:tcPr>
          <w:p w:rsidR="00023268" w:rsidRPr="007E23D2" w:rsidRDefault="00023268" w:rsidP="00023268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023268" w:rsidRPr="007C0A24" w:rsidRDefault="007C0A24" w:rsidP="007C0A24">
            <w:pPr>
              <w:pStyle w:val="a8"/>
              <w:spacing w:before="0" w:beforeAutospacing="0" w:after="0" w:afterAutospacing="0"/>
            </w:pPr>
            <w:r w:rsidRPr="007C0A24">
              <w:t>Концепт «Родина» в английском языке</w:t>
            </w:r>
          </w:p>
        </w:tc>
        <w:tc>
          <w:tcPr>
            <w:tcW w:w="2007" w:type="dxa"/>
            <w:hideMark/>
          </w:tcPr>
          <w:p w:rsidR="00023268" w:rsidRPr="007E23D2" w:rsidRDefault="00166E19" w:rsidP="00023268">
            <w:pPr>
              <w:ind w:left="-107" w:right="-104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Дружина Н.Л.</w:t>
            </w:r>
          </w:p>
        </w:tc>
      </w:tr>
      <w:tr w:rsidR="00023268" w:rsidTr="0084090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8" w:rsidRDefault="00023268" w:rsidP="0002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17" w:type="dxa"/>
            <w:hideMark/>
          </w:tcPr>
          <w:p w:rsidR="00023268" w:rsidRPr="007E23D2" w:rsidRDefault="00023268" w:rsidP="007C0A24">
            <w:pPr>
              <w:ind w:left="-104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Дарья Сергеевна</w:t>
            </w:r>
          </w:p>
        </w:tc>
        <w:tc>
          <w:tcPr>
            <w:tcW w:w="1383" w:type="dxa"/>
            <w:hideMark/>
          </w:tcPr>
          <w:p w:rsidR="00023268" w:rsidRPr="007E23D2" w:rsidRDefault="003649EA" w:rsidP="00023268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</w:t>
            </w:r>
          </w:p>
        </w:tc>
        <w:tc>
          <w:tcPr>
            <w:tcW w:w="759" w:type="dxa"/>
            <w:hideMark/>
          </w:tcPr>
          <w:p w:rsidR="00023268" w:rsidRPr="007E23D2" w:rsidRDefault="00023268" w:rsidP="00023268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023268" w:rsidRPr="007C0A24" w:rsidRDefault="007C0A24" w:rsidP="007C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24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перевода художественных произведений (на материале произведения К.С. Льюиса "Лев, колдунья и платяной шкаф")</w:t>
            </w:r>
          </w:p>
        </w:tc>
        <w:tc>
          <w:tcPr>
            <w:tcW w:w="2007" w:type="dxa"/>
            <w:hideMark/>
          </w:tcPr>
          <w:p w:rsidR="00023268" w:rsidRPr="007E23D2" w:rsidRDefault="00166E19" w:rsidP="00023268">
            <w:pPr>
              <w:ind w:left="-107" w:right="-104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Дружина Н.Л.</w:t>
            </w:r>
          </w:p>
        </w:tc>
      </w:tr>
      <w:tr w:rsidR="00023268" w:rsidTr="0084090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8" w:rsidRDefault="00023268" w:rsidP="0002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17" w:type="dxa"/>
            <w:hideMark/>
          </w:tcPr>
          <w:p w:rsidR="00023268" w:rsidRPr="007E23D2" w:rsidRDefault="00023268" w:rsidP="007C0A24">
            <w:pPr>
              <w:pStyle w:val="a8"/>
              <w:tabs>
                <w:tab w:val="left" w:pos="402"/>
              </w:tabs>
              <w:spacing w:before="0" w:beforeAutospacing="0" w:after="0" w:afterAutospacing="0"/>
              <w:ind w:left="-104" w:right="-111"/>
            </w:pPr>
            <w:proofErr w:type="spellStart"/>
            <w:r>
              <w:t>Сухоцкая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1383" w:type="dxa"/>
            <w:hideMark/>
          </w:tcPr>
          <w:p w:rsidR="00023268" w:rsidRPr="007E23D2" w:rsidRDefault="003649EA" w:rsidP="00023268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22РГФ2Д</w:t>
            </w:r>
          </w:p>
        </w:tc>
        <w:tc>
          <w:tcPr>
            <w:tcW w:w="759" w:type="dxa"/>
            <w:hideMark/>
          </w:tcPr>
          <w:p w:rsidR="00023268" w:rsidRPr="007E23D2" w:rsidRDefault="00023268" w:rsidP="00023268">
            <w:pPr>
              <w:ind w:left="-136" w:right="-12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E23D2">
              <w:rPr>
                <w:rFonts w:ascii="Times New Roman" w:hAnsi="Times New Roman" w:cs="Times New Roman"/>
                <w:sz w:val="24"/>
                <w:szCs w:val="24"/>
              </w:rPr>
              <w:t>РГФ</w:t>
            </w:r>
          </w:p>
        </w:tc>
        <w:tc>
          <w:tcPr>
            <w:tcW w:w="3790" w:type="dxa"/>
            <w:hideMark/>
          </w:tcPr>
          <w:p w:rsidR="00023268" w:rsidRPr="007C0A24" w:rsidRDefault="007C0A24" w:rsidP="007C0A24">
            <w:pPr>
              <w:pStyle w:val="a8"/>
              <w:spacing w:before="0" w:beforeAutospacing="0" w:after="0" w:afterAutospacing="0"/>
            </w:pPr>
            <w:r w:rsidRPr="007C0A24">
              <w:t>Концепт «мать» в английском языке</w:t>
            </w:r>
          </w:p>
        </w:tc>
        <w:tc>
          <w:tcPr>
            <w:tcW w:w="2007" w:type="dxa"/>
            <w:hideMark/>
          </w:tcPr>
          <w:p w:rsidR="00023268" w:rsidRPr="007E23D2" w:rsidRDefault="00166E19" w:rsidP="00023268">
            <w:pPr>
              <w:ind w:left="-107" w:right="-104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Дружина Н.Л.</w:t>
            </w:r>
          </w:p>
        </w:tc>
      </w:tr>
    </w:tbl>
    <w:p w:rsidR="00762922" w:rsidRDefault="00762922" w:rsidP="008E02E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62922" w:rsidRDefault="0076292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8E02E1" w:rsidRDefault="008E02E1" w:rsidP="008E02E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Состав комиссии № 3:</w:t>
      </w:r>
    </w:p>
    <w:p w:rsidR="006B35EC" w:rsidRDefault="008E02E1" w:rsidP="00B17016">
      <w:pPr>
        <w:spacing w:after="0" w:line="240" w:lineRule="auto"/>
        <w:ind w:left="708"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35EC">
        <w:rPr>
          <w:rFonts w:ascii="Times New Roman" w:hAnsi="Times New Roman" w:cs="Times New Roman"/>
          <w:color w:val="000000" w:themeColor="text1"/>
          <w:sz w:val="28"/>
          <w:szCs w:val="28"/>
        </w:rPr>
        <w:t>. Зайцева И.П.</w:t>
      </w:r>
      <w:r w:rsidR="00C86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4D31">
        <w:rPr>
          <w:rFonts w:ascii="Times New Roman" w:hAnsi="Times New Roman" w:cs="Times New Roman"/>
          <w:sz w:val="28"/>
          <w:szCs w:val="28"/>
        </w:rPr>
        <w:t>профессор, доктор филологических наук</w:t>
      </w:r>
      <w:r w:rsidR="00B17016">
        <w:rPr>
          <w:rFonts w:ascii="Times New Roman" w:hAnsi="Times New Roman" w:cs="Times New Roman"/>
          <w:sz w:val="28"/>
          <w:szCs w:val="28"/>
        </w:rPr>
        <w:t xml:space="preserve">, </w:t>
      </w:r>
      <w:r w:rsidR="00B17016">
        <w:rPr>
          <w:rFonts w:ascii="Times New Roman" w:hAnsi="Times New Roman" w:cs="Times New Roman"/>
          <w:color w:val="000000" w:themeColor="text1"/>
          <w:sz w:val="28"/>
          <w:szCs w:val="28"/>
        </w:rPr>
        <w:t>завкафедрой мировых       языков</w:t>
      </w:r>
      <w:r w:rsidR="00B17016" w:rsidRPr="005E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70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председатель)</w:t>
      </w:r>
    </w:p>
    <w:p w:rsidR="008E02E1" w:rsidRDefault="008E02E1" w:rsidP="008E02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045FC5">
        <w:rPr>
          <w:rFonts w:ascii="Times New Roman" w:hAnsi="Times New Roman" w:cs="Times New Roman"/>
          <w:color w:val="000000" w:themeColor="text1"/>
          <w:sz w:val="28"/>
          <w:szCs w:val="28"/>
        </w:rPr>
        <w:t>Шаколо</w:t>
      </w:r>
      <w:proofErr w:type="spellEnd"/>
      <w:r w:rsidR="00045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</w:t>
      </w:r>
      <w:r w:rsidR="0005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доцент, </w:t>
      </w:r>
      <w:r w:rsidR="00045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канд. </w:t>
      </w:r>
      <w:proofErr w:type="spellStart"/>
      <w:r w:rsidR="00045FC5"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 w:rsidR="00045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FC5">
        <w:rPr>
          <w:rFonts w:ascii="Times New Roman" w:hAnsi="Times New Roman" w:cs="Times New Roman"/>
          <w:color w:val="000000" w:themeColor="text1"/>
          <w:sz w:val="28"/>
          <w:szCs w:val="28"/>
        </w:rPr>
        <w:t>наук, доцент кафедры мировых языков</w:t>
      </w:r>
    </w:p>
    <w:p w:rsidR="008E02E1" w:rsidRPr="0018002B" w:rsidRDefault="008E02E1" w:rsidP="008E02E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1752FF" w:rsidRPr="00BA2A40" w:rsidRDefault="008E02E1" w:rsidP="001752F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защиты курсовых работ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75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B4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75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</w:t>
      </w:r>
      <w:r w:rsidR="001752FF"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175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752FF"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8E02E1" w:rsidRPr="00BA2A40" w:rsidRDefault="001752FF" w:rsidP="001752F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AB4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AB4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A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02E1" w:rsidRPr="00BA2A40">
        <w:rPr>
          <w:rFonts w:ascii="Times New Roman" w:hAnsi="Times New Roman" w:cs="Times New Roman"/>
          <w:b/>
          <w:sz w:val="28"/>
          <w:szCs w:val="28"/>
        </w:rPr>
        <w:t xml:space="preserve">в ауд. </w:t>
      </w:r>
      <w:r w:rsidR="00AF21B9">
        <w:rPr>
          <w:rFonts w:ascii="Times New Roman" w:hAnsi="Times New Roman" w:cs="Times New Roman"/>
          <w:b/>
          <w:sz w:val="28"/>
          <w:szCs w:val="28"/>
        </w:rPr>
        <w:t>629</w:t>
      </w:r>
      <w:bookmarkStart w:id="2" w:name="_GoBack"/>
      <w:bookmarkEnd w:id="2"/>
    </w:p>
    <w:p w:rsidR="008E02E1" w:rsidRPr="001F2AF4" w:rsidRDefault="008E02E1" w:rsidP="008E02E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10336" w:type="dxa"/>
        <w:tblInd w:w="675" w:type="dxa"/>
        <w:tblLook w:val="04A0" w:firstRow="1" w:lastRow="0" w:firstColumn="1" w:lastColumn="0" w:noHBand="0" w:noVBand="1"/>
      </w:tblPr>
      <w:tblGrid>
        <w:gridCol w:w="458"/>
        <w:gridCol w:w="1890"/>
        <w:gridCol w:w="1479"/>
        <w:gridCol w:w="853"/>
        <w:gridCol w:w="3932"/>
        <w:gridCol w:w="1724"/>
      </w:tblGrid>
      <w:tr w:rsidR="00762922" w:rsidTr="00F83973">
        <w:trPr>
          <w:cantSplit/>
          <w:tblHeader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студента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ind w:left="-133" w:right="-1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гр.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курсовой работы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E1" w:rsidRDefault="008E02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руководитель</w:t>
            </w:r>
          </w:p>
        </w:tc>
      </w:tr>
      <w:tr w:rsidR="0059269A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9A" w:rsidRDefault="0059269A" w:rsidP="001F2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hideMark/>
          </w:tcPr>
          <w:p w:rsidR="0059269A" w:rsidRPr="009F1BB4" w:rsidRDefault="006F176E" w:rsidP="001F2AF4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 xml:space="preserve">Царева </w:t>
            </w:r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br/>
              <w:t>Дарья Сергеевна</w:t>
            </w:r>
          </w:p>
        </w:tc>
        <w:tc>
          <w:tcPr>
            <w:tcW w:w="1479" w:type="dxa"/>
            <w:hideMark/>
          </w:tcPr>
          <w:p w:rsidR="007E4427" w:rsidRPr="009F1BB4" w:rsidRDefault="007E4427" w:rsidP="001F2AF4">
            <w:pPr>
              <w:ind w:right="-98"/>
              <w:rPr>
                <w:rFonts w:ascii="Times New Roman" w:hAnsi="Times New Roman" w:cs="Times New Roman"/>
                <w:szCs w:val="24"/>
              </w:rPr>
            </w:pPr>
          </w:p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</w:t>
            </w:r>
          </w:p>
          <w:p w:rsidR="0059269A" w:rsidRPr="009F1BB4" w:rsidRDefault="0059269A" w:rsidP="007E442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hideMark/>
          </w:tcPr>
          <w:p w:rsidR="0059269A" w:rsidRPr="009F1BB4" w:rsidRDefault="0059269A" w:rsidP="001F2AF4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  <w:hideMark/>
          </w:tcPr>
          <w:p w:rsidR="0059269A" w:rsidRPr="009F1BB4" w:rsidRDefault="00ED28D6" w:rsidP="002A3426">
            <w:pPr>
              <w:ind w:hanging="62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9F1BB4">
              <w:rPr>
                <w:rStyle w:val="a5"/>
                <w:rFonts w:ascii="Times New Roman" w:hAnsi="Times New Roman" w:cs="Times New Roman"/>
                <w:i w:val="0"/>
              </w:rPr>
              <w:t xml:space="preserve">Диалог как способ характеристики персонажа прозаического произведения (на материале романа </w:t>
            </w:r>
            <w:proofErr w:type="spellStart"/>
            <w:r w:rsidRPr="009F1BB4">
              <w:rPr>
                <w:rStyle w:val="a5"/>
                <w:rFonts w:ascii="Times New Roman" w:hAnsi="Times New Roman" w:cs="Times New Roman"/>
                <w:i w:val="0"/>
              </w:rPr>
              <w:t>А.Мёрдок</w:t>
            </w:r>
            <w:proofErr w:type="spellEnd"/>
            <w:r w:rsidRPr="009F1BB4">
              <w:rPr>
                <w:rStyle w:val="a5"/>
                <w:rFonts w:ascii="Times New Roman" w:hAnsi="Times New Roman" w:cs="Times New Roman"/>
                <w:i w:val="0"/>
              </w:rPr>
              <w:t xml:space="preserve"> «Дитя слова»).</w:t>
            </w:r>
          </w:p>
        </w:tc>
        <w:tc>
          <w:tcPr>
            <w:tcW w:w="1724" w:type="dxa"/>
            <w:hideMark/>
          </w:tcPr>
          <w:p w:rsidR="0059269A" w:rsidRPr="009F1BB4" w:rsidRDefault="002A3426" w:rsidP="001F2AF4">
            <w:pPr>
              <w:ind w:left="-107" w:right="-70" w:hanging="12"/>
              <w:jc w:val="center"/>
              <w:rPr>
                <w:rFonts w:ascii="Times New Roman" w:eastAsiaTheme="minorEastAsia" w:hAnsi="Times New Roman" w:cs="Times New Roman"/>
                <w:b/>
                <w:szCs w:val="24"/>
                <w:lang w:eastAsia="zh-CN"/>
              </w:rPr>
            </w:pPr>
            <w:r w:rsidRPr="009F1BB4">
              <w:rPr>
                <w:rFonts w:ascii="Times New Roman" w:hAnsi="Times New Roman" w:cs="Times New Roman"/>
                <w:b/>
                <w:szCs w:val="24"/>
                <w:lang w:val="be-BY"/>
              </w:rPr>
              <w:t>Зайцева И.П.</w:t>
            </w:r>
          </w:p>
        </w:tc>
      </w:tr>
      <w:tr w:rsidR="007E4427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27" w:rsidRDefault="007E4427" w:rsidP="007E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0" w:type="dxa"/>
            <w:hideMark/>
          </w:tcPr>
          <w:p w:rsidR="007E4427" w:rsidRPr="009F1BB4" w:rsidRDefault="007E4427" w:rsidP="007E4427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 xml:space="preserve">Черникова Анастасия </w:t>
            </w:r>
            <w:proofErr w:type="spellStart"/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>Юрьеввна</w:t>
            </w:r>
            <w:proofErr w:type="spellEnd"/>
          </w:p>
        </w:tc>
        <w:tc>
          <w:tcPr>
            <w:tcW w:w="1479" w:type="dxa"/>
            <w:hideMark/>
          </w:tcPr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22РГФ1Д_2</w:t>
            </w:r>
          </w:p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hideMark/>
          </w:tcPr>
          <w:p w:rsidR="007E4427" w:rsidRPr="009F1BB4" w:rsidRDefault="007E4427" w:rsidP="007E4427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  <w:hideMark/>
          </w:tcPr>
          <w:p w:rsidR="007E4427" w:rsidRPr="009F1BB4" w:rsidRDefault="001C1EC5" w:rsidP="007E4427">
            <w:pPr>
              <w:ind w:right="-98" w:hanging="62"/>
              <w:rPr>
                <w:rFonts w:ascii="Times New Roman" w:hAnsi="Times New Roman" w:cs="Times New Roman"/>
                <w:i/>
                <w:szCs w:val="20"/>
              </w:rPr>
            </w:pPr>
            <w:r w:rsidRPr="009F1BB4">
              <w:rPr>
                <w:rStyle w:val="a5"/>
                <w:rFonts w:ascii="Times New Roman" w:hAnsi="Times New Roman" w:cs="Times New Roman"/>
                <w:i w:val="0"/>
              </w:rPr>
              <w:t xml:space="preserve"> Композиционно-речевое своеобразие повести </w:t>
            </w:r>
            <w:proofErr w:type="spellStart"/>
            <w:r w:rsidRPr="009F1BB4">
              <w:rPr>
                <w:rStyle w:val="a5"/>
                <w:rFonts w:ascii="Times New Roman" w:hAnsi="Times New Roman" w:cs="Times New Roman"/>
                <w:i w:val="0"/>
              </w:rPr>
              <w:t>И.С.Шмелёва</w:t>
            </w:r>
            <w:proofErr w:type="spellEnd"/>
            <w:r w:rsidRPr="009F1BB4">
              <w:rPr>
                <w:rStyle w:val="a5"/>
                <w:rFonts w:ascii="Times New Roman" w:hAnsi="Times New Roman" w:cs="Times New Roman"/>
                <w:i w:val="0"/>
              </w:rPr>
              <w:t xml:space="preserve"> «</w:t>
            </w:r>
            <w:proofErr w:type="spellStart"/>
            <w:r w:rsidRPr="009F1BB4">
              <w:rPr>
                <w:rStyle w:val="a5"/>
                <w:rFonts w:ascii="Times New Roman" w:hAnsi="Times New Roman" w:cs="Times New Roman"/>
                <w:i w:val="0"/>
              </w:rPr>
              <w:t>Богоиолье</w:t>
            </w:r>
            <w:proofErr w:type="spellEnd"/>
            <w:r w:rsidRPr="009F1BB4">
              <w:rPr>
                <w:rStyle w:val="a5"/>
                <w:rFonts w:ascii="Times New Roman" w:hAnsi="Times New Roman" w:cs="Times New Roman"/>
                <w:i w:val="0"/>
              </w:rPr>
              <w:t>».</w:t>
            </w:r>
          </w:p>
        </w:tc>
        <w:tc>
          <w:tcPr>
            <w:tcW w:w="1724" w:type="dxa"/>
            <w:hideMark/>
          </w:tcPr>
          <w:p w:rsidR="007E4427" w:rsidRPr="009F1BB4" w:rsidRDefault="007E4427" w:rsidP="007E4427">
            <w:r w:rsidRPr="009F1BB4">
              <w:rPr>
                <w:rFonts w:ascii="Times New Roman" w:hAnsi="Times New Roman" w:cs="Times New Roman"/>
                <w:b/>
                <w:szCs w:val="24"/>
                <w:lang w:val="be-BY"/>
              </w:rPr>
              <w:t>Зайцева И.П.</w:t>
            </w:r>
          </w:p>
        </w:tc>
      </w:tr>
      <w:tr w:rsidR="007E4427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27" w:rsidRDefault="007E4427" w:rsidP="007E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0" w:type="dxa"/>
            <w:hideMark/>
          </w:tcPr>
          <w:p w:rsidR="007E4427" w:rsidRPr="009F1BB4" w:rsidRDefault="007E4427" w:rsidP="007E4427">
            <w:pPr>
              <w:pStyle w:val="a3"/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>Марудова</w:t>
            </w:r>
            <w:proofErr w:type="spellEnd"/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 xml:space="preserve"> Ксения Андреевна</w:t>
            </w:r>
          </w:p>
        </w:tc>
        <w:tc>
          <w:tcPr>
            <w:tcW w:w="1479" w:type="dxa"/>
            <w:hideMark/>
          </w:tcPr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22РГФ2Д_2</w:t>
            </w:r>
          </w:p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hideMark/>
          </w:tcPr>
          <w:p w:rsidR="007E4427" w:rsidRPr="009F1BB4" w:rsidRDefault="007E4427" w:rsidP="007E4427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  <w:hideMark/>
          </w:tcPr>
          <w:p w:rsidR="007E4427" w:rsidRPr="009F1BB4" w:rsidRDefault="007E4427" w:rsidP="00422921">
            <w:pPr>
              <w:ind w:hanging="62"/>
              <w:jc w:val="both"/>
              <w:rPr>
                <w:rFonts w:ascii="Times New Roman" w:hAnsi="Times New Roman" w:cs="Times New Roman"/>
                <w:szCs w:val="20"/>
              </w:rPr>
            </w:pPr>
            <w:r w:rsidRPr="009F1BB4">
              <w:rPr>
                <w:rFonts w:ascii="Times New Roman" w:hAnsi="Times New Roman" w:cs="Times New Roman"/>
                <w:szCs w:val="20"/>
              </w:rPr>
              <w:t xml:space="preserve">Телешоу как разновидность современного </w:t>
            </w:r>
            <w:proofErr w:type="spellStart"/>
            <w:r w:rsidRPr="009F1BB4">
              <w:rPr>
                <w:rFonts w:ascii="Times New Roman" w:hAnsi="Times New Roman" w:cs="Times New Roman"/>
                <w:szCs w:val="20"/>
              </w:rPr>
              <w:t>медиадискурса</w:t>
            </w:r>
            <w:proofErr w:type="spellEnd"/>
          </w:p>
        </w:tc>
        <w:tc>
          <w:tcPr>
            <w:tcW w:w="1724" w:type="dxa"/>
            <w:hideMark/>
          </w:tcPr>
          <w:p w:rsidR="007E4427" w:rsidRPr="009F1BB4" w:rsidRDefault="007E4427" w:rsidP="007E4427">
            <w:r w:rsidRPr="009F1BB4">
              <w:rPr>
                <w:rFonts w:ascii="Times New Roman" w:hAnsi="Times New Roman" w:cs="Times New Roman"/>
                <w:b/>
                <w:szCs w:val="24"/>
                <w:lang w:val="be-BY"/>
              </w:rPr>
              <w:t>Зайцева И.П.</w:t>
            </w:r>
          </w:p>
        </w:tc>
      </w:tr>
      <w:tr w:rsidR="007E4427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27" w:rsidRDefault="007E4427" w:rsidP="007E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7E4427" w:rsidRPr="009F1BB4" w:rsidRDefault="007E4427" w:rsidP="007E4427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9F1BB4">
              <w:rPr>
                <w:rFonts w:ascii="Times New Roman" w:hAnsi="Times New Roman"/>
                <w:szCs w:val="24"/>
              </w:rPr>
              <w:t>Кулашкина</w:t>
            </w:r>
            <w:proofErr w:type="spellEnd"/>
            <w:r w:rsidRPr="009F1BB4">
              <w:rPr>
                <w:rFonts w:ascii="Times New Roman" w:hAnsi="Times New Roman"/>
                <w:szCs w:val="24"/>
              </w:rPr>
              <w:t xml:space="preserve"> Екатерина Денисовна</w:t>
            </w:r>
          </w:p>
        </w:tc>
        <w:tc>
          <w:tcPr>
            <w:tcW w:w="1479" w:type="dxa"/>
          </w:tcPr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22РГФ1Д_1</w:t>
            </w:r>
          </w:p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</w:tcPr>
          <w:p w:rsidR="007E4427" w:rsidRPr="009F1BB4" w:rsidRDefault="007E4427" w:rsidP="007E4427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7E4427" w:rsidRPr="009F1BB4" w:rsidRDefault="001C1EC5" w:rsidP="00F83973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9F1BB4">
              <w:rPr>
                <w:rStyle w:val="a5"/>
                <w:rFonts w:ascii="Times New Roman" w:hAnsi="Times New Roman" w:cs="Times New Roman"/>
                <w:i w:val="0"/>
              </w:rPr>
              <w:t>Композиционно-речевое своеобразие рассказа Дж. Оруэлла «Как я убил слова»: сопоставление оригинального и переводных вариантов.</w:t>
            </w:r>
          </w:p>
        </w:tc>
        <w:tc>
          <w:tcPr>
            <w:tcW w:w="1724" w:type="dxa"/>
          </w:tcPr>
          <w:p w:rsidR="007E4427" w:rsidRPr="009F1BB4" w:rsidRDefault="007E4427" w:rsidP="007E4427">
            <w:r w:rsidRPr="009F1BB4">
              <w:rPr>
                <w:rFonts w:ascii="Times New Roman" w:hAnsi="Times New Roman" w:cs="Times New Roman"/>
                <w:b/>
                <w:szCs w:val="24"/>
                <w:lang w:val="be-BY"/>
              </w:rPr>
              <w:t>Зайцева И.П.</w:t>
            </w:r>
          </w:p>
        </w:tc>
      </w:tr>
      <w:tr w:rsidR="007E4427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27" w:rsidRDefault="007E4427" w:rsidP="007E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7E4427" w:rsidRPr="009F1BB4" w:rsidRDefault="007E4427" w:rsidP="007E4427">
            <w:pPr>
              <w:tabs>
                <w:tab w:val="center" w:pos="840"/>
              </w:tabs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9F1BB4">
              <w:rPr>
                <w:rFonts w:ascii="Times New Roman" w:hAnsi="Times New Roman"/>
                <w:szCs w:val="24"/>
              </w:rPr>
              <w:t>Зубрина</w:t>
            </w:r>
            <w:proofErr w:type="spellEnd"/>
            <w:r w:rsidRPr="009F1BB4">
              <w:rPr>
                <w:rFonts w:ascii="Times New Roman" w:hAnsi="Times New Roman"/>
                <w:szCs w:val="24"/>
              </w:rPr>
              <w:t xml:space="preserve"> Диана Борисовна</w:t>
            </w:r>
          </w:p>
        </w:tc>
        <w:tc>
          <w:tcPr>
            <w:tcW w:w="1479" w:type="dxa"/>
          </w:tcPr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22РГФ1Д_2</w:t>
            </w:r>
          </w:p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</w:tcPr>
          <w:p w:rsidR="007E4427" w:rsidRPr="009F1BB4" w:rsidRDefault="007E4427" w:rsidP="007E4427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7E4427" w:rsidRPr="009F1BB4" w:rsidRDefault="007E4427" w:rsidP="00422921">
            <w:pPr>
              <w:ind w:hanging="62"/>
              <w:jc w:val="both"/>
              <w:rPr>
                <w:rFonts w:ascii="Times New Roman" w:hAnsi="Times New Roman" w:cs="Times New Roman"/>
                <w:szCs w:val="20"/>
              </w:rPr>
            </w:pPr>
            <w:r w:rsidRPr="009F1BB4">
              <w:rPr>
                <w:rFonts w:ascii="Times New Roman" w:hAnsi="Times New Roman" w:cs="Times New Roman"/>
                <w:szCs w:val="20"/>
              </w:rPr>
              <w:t>Британская народная сказка как жанр фольклора: конструктивные композиционные</w:t>
            </w:r>
            <w:r w:rsidR="001C1EC5" w:rsidRPr="009F1BB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F1BB4">
              <w:rPr>
                <w:rFonts w:ascii="Times New Roman" w:hAnsi="Times New Roman" w:cs="Times New Roman"/>
                <w:szCs w:val="20"/>
              </w:rPr>
              <w:t xml:space="preserve">и лингвостилистические параметры </w:t>
            </w:r>
          </w:p>
        </w:tc>
        <w:tc>
          <w:tcPr>
            <w:tcW w:w="1724" w:type="dxa"/>
          </w:tcPr>
          <w:p w:rsidR="007E4427" w:rsidRPr="009F1BB4" w:rsidRDefault="007E4427" w:rsidP="007E4427">
            <w:r w:rsidRPr="009F1BB4">
              <w:rPr>
                <w:rFonts w:ascii="Times New Roman" w:hAnsi="Times New Roman" w:cs="Times New Roman"/>
                <w:b/>
                <w:szCs w:val="24"/>
                <w:lang w:val="be-BY"/>
              </w:rPr>
              <w:t>Зайцева И.П.</w:t>
            </w:r>
          </w:p>
        </w:tc>
      </w:tr>
      <w:tr w:rsidR="007E4427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27" w:rsidRDefault="007E4427" w:rsidP="007E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90" w:type="dxa"/>
            <w:hideMark/>
          </w:tcPr>
          <w:p w:rsidR="007E4427" w:rsidRPr="009F1BB4" w:rsidRDefault="007E4427" w:rsidP="007E4427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szCs w:val="24"/>
              </w:rPr>
              <w:t>Любочко</w:t>
            </w:r>
            <w:proofErr w:type="spellEnd"/>
            <w:r w:rsidRPr="009F1BB4">
              <w:rPr>
                <w:rFonts w:ascii="Times New Roman" w:hAnsi="Times New Roman" w:cs="Times New Roman"/>
                <w:szCs w:val="24"/>
              </w:rPr>
              <w:t xml:space="preserve"> Алина Васильевна</w:t>
            </w:r>
          </w:p>
        </w:tc>
        <w:tc>
          <w:tcPr>
            <w:tcW w:w="1479" w:type="dxa"/>
            <w:hideMark/>
          </w:tcPr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22РГФ2Д_2</w:t>
            </w:r>
          </w:p>
          <w:p w:rsidR="007E4427" w:rsidRPr="009F1BB4" w:rsidRDefault="007E4427" w:rsidP="007E4427">
            <w:pPr>
              <w:ind w:right="-9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hideMark/>
          </w:tcPr>
          <w:p w:rsidR="007E4427" w:rsidRPr="009F1BB4" w:rsidRDefault="007E4427" w:rsidP="007E4427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  <w:hideMark/>
          </w:tcPr>
          <w:p w:rsidR="007E4427" w:rsidRPr="009F1BB4" w:rsidRDefault="007E4427" w:rsidP="00422921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1BB4">
              <w:rPr>
                <w:rFonts w:ascii="Times New Roman" w:hAnsi="Times New Roman" w:cs="Times New Roman"/>
                <w:szCs w:val="20"/>
              </w:rPr>
              <w:t>Проблемы перевода текстов англоязычных песен с английского языка на русский (на материале…)</w:t>
            </w:r>
          </w:p>
          <w:p w:rsidR="007E4427" w:rsidRPr="009F1BB4" w:rsidRDefault="007E4427" w:rsidP="00422921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4" w:type="dxa"/>
            <w:hideMark/>
          </w:tcPr>
          <w:p w:rsidR="007E4427" w:rsidRPr="009F1BB4" w:rsidRDefault="007E4427" w:rsidP="007E4427">
            <w:r w:rsidRPr="009F1BB4">
              <w:rPr>
                <w:rFonts w:ascii="Times New Roman" w:hAnsi="Times New Roman" w:cs="Times New Roman"/>
                <w:b/>
                <w:szCs w:val="24"/>
                <w:lang w:val="be-BY"/>
              </w:rPr>
              <w:t>Зайцева И.П.</w:t>
            </w:r>
          </w:p>
        </w:tc>
      </w:tr>
      <w:tr w:rsidR="007E4427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27" w:rsidRDefault="007E4427" w:rsidP="007E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7E4427" w:rsidRPr="009F1BB4" w:rsidRDefault="007E4427" w:rsidP="007E4427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9F1BB4">
              <w:rPr>
                <w:rFonts w:ascii="Times New Roman" w:hAnsi="Times New Roman"/>
                <w:szCs w:val="24"/>
              </w:rPr>
              <w:t>Чистобаева</w:t>
            </w:r>
            <w:proofErr w:type="spellEnd"/>
            <w:r w:rsidRPr="009F1BB4">
              <w:rPr>
                <w:rFonts w:ascii="Times New Roman" w:hAnsi="Times New Roman"/>
                <w:szCs w:val="24"/>
              </w:rPr>
              <w:t xml:space="preserve"> Ксения Витальевна</w:t>
            </w:r>
          </w:p>
        </w:tc>
        <w:tc>
          <w:tcPr>
            <w:tcW w:w="1479" w:type="dxa"/>
          </w:tcPr>
          <w:p w:rsidR="007E4427" w:rsidRPr="009F1BB4" w:rsidRDefault="007E4427" w:rsidP="007E4427">
            <w:pPr>
              <w:ind w:right="-43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22РГФ2Д_1</w:t>
            </w:r>
          </w:p>
        </w:tc>
        <w:tc>
          <w:tcPr>
            <w:tcW w:w="853" w:type="dxa"/>
          </w:tcPr>
          <w:p w:rsidR="007E4427" w:rsidRPr="009F1BB4" w:rsidRDefault="007E4427" w:rsidP="007E4427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7E4427" w:rsidRPr="009F1BB4" w:rsidRDefault="007E4427" w:rsidP="0042292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9F1BB4">
              <w:rPr>
                <w:rFonts w:ascii="Times New Roman" w:hAnsi="Times New Roman" w:cs="Times New Roman"/>
                <w:szCs w:val="20"/>
              </w:rPr>
              <w:t>Языковая и речевая рефлексия как способ повышения компетентности языковой личности.</w:t>
            </w:r>
          </w:p>
        </w:tc>
        <w:tc>
          <w:tcPr>
            <w:tcW w:w="1724" w:type="dxa"/>
          </w:tcPr>
          <w:p w:rsidR="007E4427" w:rsidRPr="009F1BB4" w:rsidRDefault="007E4427" w:rsidP="007E4427">
            <w:r w:rsidRPr="009F1BB4">
              <w:rPr>
                <w:rFonts w:ascii="Times New Roman" w:hAnsi="Times New Roman" w:cs="Times New Roman"/>
                <w:b/>
                <w:szCs w:val="24"/>
                <w:lang w:val="be-BY"/>
              </w:rPr>
              <w:t>Зайцева И.П.</w:t>
            </w:r>
          </w:p>
        </w:tc>
      </w:tr>
      <w:tr w:rsidR="00CD583A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3A" w:rsidRDefault="00CD583A" w:rsidP="00CD5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CD583A" w:rsidRPr="009F1BB4" w:rsidRDefault="00CD583A" w:rsidP="00CD583A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szCs w:val="24"/>
              </w:rPr>
              <w:t>Драздович</w:t>
            </w:r>
            <w:proofErr w:type="spellEnd"/>
            <w:r w:rsidRPr="009F1BB4">
              <w:rPr>
                <w:rFonts w:ascii="Times New Roman" w:hAnsi="Times New Roman" w:cs="Times New Roman"/>
                <w:szCs w:val="24"/>
              </w:rPr>
              <w:t xml:space="preserve"> Елизавета Игоревна</w:t>
            </w:r>
          </w:p>
        </w:tc>
        <w:tc>
          <w:tcPr>
            <w:tcW w:w="1479" w:type="dxa"/>
          </w:tcPr>
          <w:p w:rsidR="00CD583A" w:rsidRPr="009F1BB4" w:rsidRDefault="00CD583A" w:rsidP="00CD583A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</w:t>
            </w:r>
          </w:p>
        </w:tc>
        <w:tc>
          <w:tcPr>
            <w:tcW w:w="853" w:type="dxa"/>
          </w:tcPr>
          <w:p w:rsidR="00CD583A" w:rsidRPr="009F1BB4" w:rsidRDefault="00CD583A" w:rsidP="00CD583A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CD583A" w:rsidRPr="009F1BB4" w:rsidRDefault="00CD583A" w:rsidP="00CD583A">
            <w:pPr>
              <w:rPr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 xml:space="preserve">Особенности перевода англоязычных </w:t>
            </w:r>
            <w:proofErr w:type="spellStart"/>
            <w:proofErr w:type="gramStart"/>
            <w:r w:rsidRPr="009F1BB4">
              <w:rPr>
                <w:rFonts w:ascii="Times New Roman" w:hAnsi="Times New Roman" w:cs="Times New Roman"/>
                <w:szCs w:val="24"/>
              </w:rPr>
              <w:t>фильмонимов</w:t>
            </w:r>
            <w:proofErr w:type="spellEnd"/>
            <w:r w:rsidRPr="009F1BB4">
              <w:rPr>
                <w:szCs w:val="24"/>
              </w:rPr>
              <w:t xml:space="preserve">  </w:t>
            </w:r>
            <w:r w:rsidRPr="009F1BB4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9F1BB4">
              <w:rPr>
                <w:rFonts w:ascii="Times New Roman" w:hAnsi="Times New Roman" w:cs="Times New Roman"/>
                <w:szCs w:val="24"/>
              </w:rPr>
              <w:t xml:space="preserve"> русский язык</w:t>
            </w:r>
          </w:p>
          <w:p w:rsidR="00CD583A" w:rsidRPr="009F1BB4" w:rsidRDefault="00CD583A" w:rsidP="00CD583A">
            <w:pPr>
              <w:rPr>
                <w:szCs w:val="24"/>
              </w:rPr>
            </w:pPr>
          </w:p>
        </w:tc>
        <w:tc>
          <w:tcPr>
            <w:tcW w:w="1724" w:type="dxa"/>
          </w:tcPr>
          <w:p w:rsidR="00CD583A" w:rsidRPr="009F1BB4" w:rsidRDefault="00CD583A" w:rsidP="00CD583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b/>
                <w:szCs w:val="24"/>
              </w:rPr>
              <w:t>Шаколо</w:t>
            </w:r>
            <w:proofErr w:type="spellEnd"/>
            <w:r w:rsidRPr="009F1BB4">
              <w:rPr>
                <w:rFonts w:ascii="Times New Roman" w:hAnsi="Times New Roman" w:cs="Times New Roman"/>
                <w:b/>
                <w:szCs w:val="24"/>
              </w:rPr>
              <w:t xml:space="preserve"> А.В.</w:t>
            </w:r>
          </w:p>
        </w:tc>
      </w:tr>
      <w:tr w:rsidR="00CD583A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3A" w:rsidRDefault="00CD583A" w:rsidP="00CD5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CD583A" w:rsidRPr="009F1BB4" w:rsidRDefault="00CD583A" w:rsidP="00CD583A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Петровская Дарья Александровна</w:t>
            </w:r>
          </w:p>
        </w:tc>
        <w:tc>
          <w:tcPr>
            <w:tcW w:w="1479" w:type="dxa"/>
          </w:tcPr>
          <w:p w:rsidR="00CD583A" w:rsidRPr="009F1BB4" w:rsidRDefault="00CD583A" w:rsidP="00CD583A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</w:t>
            </w:r>
          </w:p>
        </w:tc>
        <w:tc>
          <w:tcPr>
            <w:tcW w:w="853" w:type="dxa"/>
          </w:tcPr>
          <w:p w:rsidR="00CD583A" w:rsidRPr="009F1BB4" w:rsidRDefault="00CD583A" w:rsidP="00CD583A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CD583A" w:rsidRPr="009F1BB4" w:rsidRDefault="00CD583A" w:rsidP="00CD583A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lang w:eastAsia="en-US"/>
              </w:rPr>
            </w:pPr>
            <w:r w:rsidRPr="009F1BB4">
              <w:rPr>
                <w:rFonts w:eastAsiaTheme="minorHAnsi"/>
                <w:sz w:val="22"/>
                <w:lang w:eastAsia="en-US"/>
              </w:rPr>
              <w:t>Национально-культурная специфика средств номинации цвета в русском и английском языках</w:t>
            </w:r>
          </w:p>
          <w:p w:rsidR="00CD583A" w:rsidRPr="009F1BB4" w:rsidRDefault="00CD583A" w:rsidP="00CD583A">
            <w:pPr>
              <w:pStyle w:val="a8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724" w:type="dxa"/>
          </w:tcPr>
          <w:p w:rsidR="00CD583A" w:rsidRPr="009F1BB4" w:rsidRDefault="00CD583A" w:rsidP="00CD583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b/>
                <w:szCs w:val="24"/>
              </w:rPr>
              <w:t>Шаколо</w:t>
            </w:r>
            <w:proofErr w:type="spellEnd"/>
            <w:r w:rsidRPr="009F1BB4">
              <w:rPr>
                <w:rFonts w:ascii="Times New Roman" w:hAnsi="Times New Roman" w:cs="Times New Roman"/>
                <w:b/>
                <w:szCs w:val="24"/>
              </w:rPr>
              <w:t xml:space="preserve"> А.В.</w:t>
            </w:r>
          </w:p>
        </w:tc>
      </w:tr>
      <w:tr w:rsidR="00CD583A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3A" w:rsidRDefault="00CD583A" w:rsidP="00CD5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CD583A" w:rsidRPr="009F1BB4" w:rsidRDefault="00CD583A" w:rsidP="00CD583A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BB4">
              <w:t>Гутаренко</w:t>
            </w:r>
            <w:proofErr w:type="spellEnd"/>
            <w:r w:rsidRPr="009F1BB4">
              <w:t xml:space="preserve"> Алина Сергеевна</w:t>
            </w:r>
          </w:p>
        </w:tc>
        <w:tc>
          <w:tcPr>
            <w:tcW w:w="1479" w:type="dxa"/>
          </w:tcPr>
          <w:p w:rsidR="00CD583A" w:rsidRPr="009F1BB4" w:rsidRDefault="00CD583A" w:rsidP="00CD583A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</w:t>
            </w:r>
          </w:p>
        </w:tc>
        <w:tc>
          <w:tcPr>
            <w:tcW w:w="853" w:type="dxa"/>
          </w:tcPr>
          <w:p w:rsidR="00CD583A" w:rsidRPr="009F1BB4" w:rsidRDefault="00CD583A" w:rsidP="00CD583A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CD583A" w:rsidRPr="009F1BB4" w:rsidRDefault="00CD583A" w:rsidP="00CD58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F1B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Специфика перевода </w:t>
            </w:r>
            <w:proofErr w:type="spellStart"/>
            <w:r w:rsidRPr="009F1B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безэквивалентной</w:t>
            </w:r>
            <w:proofErr w:type="spellEnd"/>
            <w:r w:rsidRPr="009F1B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лексики в текстах СМИ (на материале русского и английского языков)</w:t>
            </w:r>
          </w:p>
        </w:tc>
        <w:tc>
          <w:tcPr>
            <w:tcW w:w="1724" w:type="dxa"/>
          </w:tcPr>
          <w:p w:rsidR="00CD583A" w:rsidRPr="009F1BB4" w:rsidRDefault="00CD583A" w:rsidP="00CD583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b/>
                <w:szCs w:val="24"/>
              </w:rPr>
              <w:t>Шаколо</w:t>
            </w:r>
            <w:proofErr w:type="spellEnd"/>
            <w:r w:rsidRPr="009F1BB4">
              <w:rPr>
                <w:rFonts w:ascii="Times New Roman" w:hAnsi="Times New Roman" w:cs="Times New Roman"/>
                <w:b/>
                <w:szCs w:val="24"/>
              </w:rPr>
              <w:t xml:space="preserve"> А.В.</w:t>
            </w:r>
          </w:p>
        </w:tc>
      </w:tr>
      <w:tr w:rsidR="00CD583A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3A" w:rsidRDefault="00CD583A" w:rsidP="00CD5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CD583A" w:rsidRPr="009F1BB4" w:rsidRDefault="00CD583A" w:rsidP="00CD583A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szCs w:val="24"/>
              </w:rPr>
              <w:t>Кац</w:t>
            </w:r>
            <w:proofErr w:type="spellEnd"/>
            <w:r w:rsidRPr="009F1BB4">
              <w:rPr>
                <w:rFonts w:ascii="Times New Roman" w:hAnsi="Times New Roman" w:cs="Times New Roman"/>
                <w:szCs w:val="24"/>
              </w:rPr>
              <w:br/>
              <w:t>Ярослав</w:t>
            </w:r>
            <w:r w:rsidRPr="009F1BB4">
              <w:rPr>
                <w:rFonts w:ascii="Times New Roman" w:hAnsi="Times New Roman" w:cs="Times New Roman"/>
                <w:szCs w:val="24"/>
              </w:rPr>
              <w:br/>
              <w:t>Сергеевич</w:t>
            </w:r>
          </w:p>
        </w:tc>
        <w:tc>
          <w:tcPr>
            <w:tcW w:w="1479" w:type="dxa"/>
          </w:tcPr>
          <w:p w:rsidR="00CD583A" w:rsidRPr="009F1BB4" w:rsidRDefault="00CD583A" w:rsidP="00CD583A">
            <w:pPr>
              <w:ind w:right="-98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22РГФ1д</w:t>
            </w:r>
          </w:p>
        </w:tc>
        <w:tc>
          <w:tcPr>
            <w:tcW w:w="853" w:type="dxa"/>
          </w:tcPr>
          <w:p w:rsidR="00CD583A" w:rsidRPr="009F1BB4" w:rsidRDefault="00CD583A" w:rsidP="00CD583A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CD583A" w:rsidRPr="009F1BB4" w:rsidRDefault="00CD583A" w:rsidP="00CD583A">
            <w:pPr>
              <w:pStyle w:val="a8"/>
              <w:spacing w:before="0" w:beforeAutospacing="0" w:after="0" w:afterAutospacing="0"/>
              <w:jc w:val="both"/>
              <w:rPr>
                <w:sz w:val="22"/>
              </w:rPr>
            </w:pPr>
            <w:r w:rsidRPr="009F1BB4">
              <w:rPr>
                <w:sz w:val="22"/>
              </w:rPr>
              <w:t>Закономерности номинации модных коллекций одежды (на материале английского и русского языков)</w:t>
            </w:r>
          </w:p>
          <w:p w:rsidR="00CD583A" w:rsidRPr="009F1BB4" w:rsidRDefault="00CD583A" w:rsidP="00CD583A">
            <w:pPr>
              <w:pStyle w:val="a8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CD583A" w:rsidRPr="009F1BB4" w:rsidRDefault="00CD583A" w:rsidP="00CD583A">
            <w:pPr>
              <w:ind w:left="-107" w:right="-104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b/>
                <w:szCs w:val="24"/>
              </w:rPr>
              <w:t>Шаколо</w:t>
            </w:r>
            <w:proofErr w:type="spellEnd"/>
            <w:r w:rsidRPr="009F1BB4">
              <w:rPr>
                <w:rFonts w:ascii="Times New Roman" w:hAnsi="Times New Roman" w:cs="Times New Roman"/>
                <w:b/>
                <w:szCs w:val="24"/>
              </w:rPr>
              <w:t xml:space="preserve"> А.В.</w:t>
            </w:r>
          </w:p>
        </w:tc>
      </w:tr>
      <w:tr w:rsidR="00CD583A" w:rsidRPr="009F1BB4" w:rsidTr="00F839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3A" w:rsidRDefault="00CD583A" w:rsidP="00CD5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CD583A" w:rsidRPr="009F1BB4" w:rsidRDefault="00CD583A" w:rsidP="00CD583A">
            <w:pPr>
              <w:ind w:left="-104" w:right="-11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szCs w:val="24"/>
              </w:rPr>
              <w:t>Бруштунова</w:t>
            </w:r>
            <w:proofErr w:type="spellEnd"/>
            <w:r w:rsidRPr="009F1BB4">
              <w:rPr>
                <w:rFonts w:ascii="Times New Roman" w:hAnsi="Times New Roman" w:cs="Times New Roman"/>
                <w:szCs w:val="24"/>
              </w:rPr>
              <w:t xml:space="preserve"> Ирина Александровна</w:t>
            </w:r>
          </w:p>
        </w:tc>
        <w:tc>
          <w:tcPr>
            <w:tcW w:w="1479" w:type="dxa"/>
          </w:tcPr>
          <w:p w:rsidR="00CD583A" w:rsidRPr="009F1BB4" w:rsidRDefault="00CD583A" w:rsidP="00CD583A">
            <w:pPr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22РГФ2д_2</w:t>
            </w:r>
          </w:p>
        </w:tc>
        <w:tc>
          <w:tcPr>
            <w:tcW w:w="853" w:type="dxa"/>
          </w:tcPr>
          <w:p w:rsidR="00CD583A" w:rsidRPr="009F1BB4" w:rsidRDefault="00CD583A" w:rsidP="00CD583A">
            <w:pPr>
              <w:ind w:left="-136" w:right="-122" w:firstLine="56"/>
              <w:rPr>
                <w:rFonts w:ascii="Times New Roman" w:hAnsi="Times New Roman" w:cs="Times New Roman"/>
                <w:szCs w:val="24"/>
              </w:rPr>
            </w:pPr>
            <w:r w:rsidRPr="009F1BB4">
              <w:rPr>
                <w:rFonts w:ascii="Times New Roman" w:hAnsi="Times New Roman" w:cs="Times New Roman"/>
                <w:szCs w:val="24"/>
              </w:rPr>
              <w:t>РГФ</w:t>
            </w:r>
          </w:p>
        </w:tc>
        <w:tc>
          <w:tcPr>
            <w:tcW w:w="3932" w:type="dxa"/>
          </w:tcPr>
          <w:p w:rsidR="00CD583A" w:rsidRPr="009F1BB4" w:rsidRDefault="00CD583A" w:rsidP="00CD583A">
            <w:pPr>
              <w:rPr>
                <w:rFonts w:ascii="Times New Roman" w:hAnsi="Times New Roman" w:cs="Times New Roman"/>
                <w:szCs w:val="20"/>
              </w:rPr>
            </w:pPr>
            <w:r w:rsidRPr="009F1BB4">
              <w:rPr>
                <w:rFonts w:ascii="Times New Roman" w:hAnsi="Times New Roman" w:cs="Times New Roman"/>
                <w:szCs w:val="20"/>
              </w:rPr>
              <w:t xml:space="preserve">Лексические средства выражения </w:t>
            </w:r>
            <w:proofErr w:type="spellStart"/>
            <w:r w:rsidRPr="009F1BB4">
              <w:rPr>
                <w:rFonts w:ascii="Times New Roman" w:hAnsi="Times New Roman" w:cs="Times New Roman"/>
                <w:szCs w:val="20"/>
              </w:rPr>
              <w:t>одоронимов</w:t>
            </w:r>
            <w:proofErr w:type="spellEnd"/>
            <w:r w:rsidRPr="009F1BB4">
              <w:rPr>
                <w:rFonts w:ascii="Times New Roman" w:hAnsi="Times New Roman" w:cs="Times New Roman"/>
                <w:szCs w:val="20"/>
              </w:rPr>
              <w:t xml:space="preserve"> в современном интернет-дискурсе (на материале русского и английского языков)</w:t>
            </w:r>
          </w:p>
        </w:tc>
        <w:tc>
          <w:tcPr>
            <w:tcW w:w="1724" w:type="dxa"/>
          </w:tcPr>
          <w:p w:rsidR="00CD583A" w:rsidRPr="009F1BB4" w:rsidRDefault="00CD583A" w:rsidP="00CD583A">
            <w:pPr>
              <w:ind w:left="-107" w:right="-70" w:hanging="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F1BB4">
              <w:rPr>
                <w:rFonts w:ascii="Times New Roman" w:hAnsi="Times New Roman" w:cs="Times New Roman"/>
                <w:b/>
                <w:szCs w:val="24"/>
              </w:rPr>
              <w:t>Шаколо</w:t>
            </w:r>
            <w:proofErr w:type="spellEnd"/>
            <w:r w:rsidRPr="009F1BB4">
              <w:rPr>
                <w:rFonts w:ascii="Times New Roman" w:hAnsi="Times New Roman" w:cs="Times New Roman"/>
                <w:b/>
                <w:szCs w:val="24"/>
              </w:rPr>
              <w:t xml:space="preserve"> А.В.</w:t>
            </w:r>
          </w:p>
        </w:tc>
      </w:tr>
    </w:tbl>
    <w:p w:rsidR="00F83973" w:rsidRPr="00706707" w:rsidRDefault="00F83973" w:rsidP="0018002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F83973" w:rsidRPr="00706707" w:rsidSect="000F3D3C">
      <w:pgSz w:w="11906" w:h="16838"/>
      <w:pgMar w:top="737" w:right="851" w:bottom="73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C4F67"/>
    <w:multiLevelType w:val="hybridMultilevel"/>
    <w:tmpl w:val="D2B8685C"/>
    <w:lvl w:ilvl="0" w:tplc="5F06F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671"/>
    <w:rsid w:val="00023268"/>
    <w:rsid w:val="00031D88"/>
    <w:rsid w:val="00045FC5"/>
    <w:rsid w:val="00050950"/>
    <w:rsid w:val="00055F35"/>
    <w:rsid w:val="0006105E"/>
    <w:rsid w:val="000938E1"/>
    <w:rsid w:val="000F3D3C"/>
    <w:rsid w:val="00166E19"/>
    <w:rsid w:val="001752FF"/>
    <w:rsid w:val="0018002B"/>
    <w:rsid w:val="00195FFA"/>
    <w:rsid w:val="001C1EC5"/>
    <w:rsid w:val="001C3D29"/>
    <w:rsid w:val="001D34AB"/>
    <w:rsid w:val="001D4CB8"/>
    <w:rsid w:val="001F2AF4"/>
    <w:rsid w:val="002364C2"/>
    <w:rsid w:val="0028649E"/>
    <w:rsid w:val="0029325C"/>
    <w:rsid w:val="0029403E"/>
    <w:rsid w:val="00297BA1"/>
    <w:rsid w:val="002A3426"/>
    <w:rsid w:val="002A4E96"/>
    <w:rsid w:val="002B469A"/>
    <w:rsid w:val="002D6673"/>
    <w:rsid w:val="002E763D"/>
    <w:rsid w:val="00341ADB"/>
    <w:rsid w:val="003649EA"/>
    <w:rsid w:val="003841A9"/>
    <w:rsid w:val="003B73F1"/>
    <w:rsid w:val="003D264F"/>
    <w:rsid w:val="003F17E6"/>
    <w:rsid w:val="00422921"/>
    <w:rsid w:val="00427A88"/>
    <w:rsid w:val="00432A59"/>
    <w:rsid w:val="004333DF"/>
    <w:rsid w:val="004371C2"/>
    <w:rsid w:val="00443F6D"/>
    <w:rsid w:val="00471D40"/>
    <w:rsid w:val="004B5EBD"/>
    <w:rsid w:val="004D7F77"/>
    <w:rsid w:val="00514A98"/>
    <w:rsid w:val="00517E15"/>
    <w:rsid w:val="005457CF"/>
    <w:rsid w:val="00564486"/>
    <w:rsid w:val="00574531"/>
    <w:rsid w:val="00580A8E"/>
    <w:rsid w:val="0059269A"/>
    <w:rsid w:val="005A304B"/>
    <w:rsid w:val="005A4F32"/>
    <w:rsid w:val="005C2401"/>
    <w:rsid w:val="005E2816"/>
    <w:rsid w:val="00621477"/>
    <w:rsid w:val="00624675"/>
    <w:rsid w:val="006A70AD"/>
    <w:rsid w:val="006B35EC"/>
    <w:rsid w:val="006E6B8B"/>
    <w:rsid w:val="006F176E"/>
    <w:rsid w:val="00706707"/>
    <w:rsid w:val="0072122C"/>
    <w:rsid w:val="00724335"/>
    <w:rsid w:val="00745909"/>
    <w:rsid w:val="00762922"/>
    <w:rsid w:val="007B24E5"/>
    <w:rsid w:val="007C0A24"/>
    <w:rsid w:val="007E14B8"/>
    <w:rsid w:val="007E4427"/>
    <w:rsid w:val="007E6CFB"/>
    <w:rsid w:val="00812D0B"/>
    <w:rsid w:val="00820EDC"/>
    <w:rsid w:val="00826B8E"/>
    <w:rsid w:val="00832B4C"/>
    <w:rsid w:val="00840904"/>
    <w:rsid w:val="008451FD"/>
    <w:rsid w:val="00886987"/>
    <w:rsid w:val="008E02E1"/>
    <w:rsid w:val="008F2F2B"/>
    <w:rsid w:val="00900541"/>
    <w:rsid w:val="00913E7A"/>
    <w:rsid w:val="00936672"/>
    <w:rsid w:val="00954D32"/>
    <w:rsid w:val="00957B36"/>
    <w:rsid w:val="00961370"/>
    <w:rsid w:val="009809FD"/>
    <w:rsid w:val="009A2D51"/>
    <w:rsid w:val="009E3DAB"/>
    <w:rsid w:val="009F1BB4"/>
    <w:rsid w:val="00A07A15"/>
    <w:rsid w:val="00A56295"/>
    <w:rsid w:val="00AA4D31"/>
    <w:rsid w:val="00AB42CD"/>
    <w:rsid w:val="00AC3794"/>
    <w:rsid w:val="00AC6738"/>
    <w:rsid w:val="00AC6FF9"/>
    <w:rsid w:val="00AF21B9"/>
    <w:rsid w:val="00B11541"/>
    <w:rsid w:val="00B17016"/>
    <w:rsid w:val="00B510AB"/>
    <w:rsid w:val="00BA2A40"/>
    <w:rsid w:val="00BC08B8"/>
    <w:rsid w:val="00BF4090"/>
    <w:rsid w:val="00C42CAD"/>
    <w:rsid w:val="00C6629F"/>
    <w:rsid w:val="00C86467"/>
    <w:rsid w:val="00CB67BF"/>
    <w:rsid w:val="00CB6952"/>
    <w:rsid w:val="00CD583A"/>
    <w:rsid w:val="00CD6947"/>
    <w:rsid w:val="00D55695"/>
    <w:rsid w:val="00D64CC6"/>
    <w:rsid w:val="00DC3CDA"/>
    <w:rsid w:val="00DC50DE"/>
    <w:rsid w:val="00E05FA7"/>
    <w:rsid w:val="00E13734"/>
    <w:rsid w:val="00E2052B"/>
    <w:rsid w:val="00E45671"/>
    <w:rsid w:val="00E5052D"/>
    <w:rsid w:val="00E756BA"/>
    <w:rsid w:val="00E817A4"/>
    <w:rsid w:val="00E9775A"/>
    <w:rsid w:val="00EB1A37"/>
    <w:rsid w:val="00ED28D6"/>
    <w:rsid w:val="00ED3AE2"/>
    <w:rsid w:val="00EF09C8"/>
    <w:rsid w:val="00EF4F6B"/>
    <w:rsid w:val="00F22B25"/>
    <w:rsid w:val="00F37DFF"/>
    <w:rsid w:val="00F541F4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CA64"/>
  <w15:docId w15:val="{0CF469AD-8083-4B57-9C4A-E5FAF2C7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6B"/>
    <w:pPr>
      <w:ind w:left="720"/>
      <w:contextualSpacing/>
    </w:pPr>
  </w:style>
  <w:style w:type="table" w:styleId="a4">
    <w:name w:val="Table Grid"/>
    <w:basedOn w:val="a1"/>
    <w:uiPriority w:val="59"/>
    <w:rsid w:val="00EF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D34AB"/>
  </w:style>
  <w:style w:type="character" w:styleId="a5">
    <w:name w:val="Emphasis"/>
    <w:basedOn w:val="a0"/>
    <w:uiPriority w:val="20"/>
    <w:qFormat/>
    <w:rsid w:val="001D34AB"/>
    <w:rPr>
      <w:i/>
      <w:iCs/>
    </w:rPr>
  </w:style>
  <w:style w:type="paragraph" w:styleId="2">
    <w:name w:val="Body Text Indent 2"/>
    <w:basedOn w:val="a"/>
    <w:link w:val="20"/>
    <w:unhideWhenUsed/>
    <w:rsid w:val="00195FF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5F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0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05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22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2C"/>
    <w:rPr>
      <w:rFonts w:ascii="Calibri" w:hAnsi="Calibr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1F2AF4"/>
    <w:pPr>
      <w:tabs>
        <w:tab w:val="right" w:leader="dot" w:pos="1019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8">
    <w:name w:val="Normal (Web)"/>
    <w:basedOn w:val="a"/>
    <w:uiPriority w:val="99"/>
    <w:unhideWhenUsed/>
    <w:rsid w:val="001F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Альбертовна</dc:creator>
  <cp:keywords/>
  <dc:description/>
  <cp:lastModifiedBy>Шеверинова Ольга Валерьевна</cp:lastModifiedBy>
  <cp:revision>62</cp:revision>
  <cp:lastPrinted>2023-12-07T13:29:00Z</cp:lastPrinted>
  <dcterms:created xsi:type="dcterms:W3CDTF">2024-12-02T09:04:00Z</dcterms:created>
  <dcterms:modified xsi:type="dcterms:W3CDTF">2025-05-02T13:36:00Z</dcterms:modified>
</cp:coreProperties>
</file>